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AB09EA" w:rsidRDefault="00163296" w:rsidP="00483CDB">
      <w:pPr>
        <w:tabs>
          <w:tab w:val="left" w:pos="9071"/>
        </w:tabs>
        <w:spacing w:after="0"/>
        <w:ind w:left="426" w:right="685"/>
        <w:jc w:val="both"/>
      </w:pPr>
      <w:r w:rsidRPr="00163296">
        <w:rPr>
          <w:rFonts w:ascii="Arial" w:hAnsi="Arial" w:cs="Arial"/>
          <w:b/>
        </w:rPr>
        <w:t xml:space="preserve">OGGETTO: AVVISO DI CONSULTAZIONE PRELIMINARE DI MERCATO PROPEDEUTICA ALL’INDIZIONE DI UNA PROCEDURA PER </w:t>
      </w:r>
      <w:r w:rsidR="00DD590A">
        <w:rPr>
          <w:rFonts w:ascii="Arial" w:hAnsi="Arial" w:cs="Arial"/>
          <w:b/>
        </w:rPr>
        <w:t>L’ACQUISIZIONE DI IMPIANTO</w:t>
      </w:r>
      <w:r w:rsidR="00DD590A" w:rsidRPr="00DD590A">
        <w:rPr>
          <w:rFonts w:ascii="Arial" w:hAnsi="Arial" w:cs="Arial"/>
          <w:b/>
        </w:rPr>
        <w:t xml:space="preserve"> </w:t>
      </w:r>
      <w:r w:rsidR="00DD590A">
        <w:rPr>
          <w:rFonts w:ascii="Arial" w:hAnsi="Arial" w:cs="Arial"/>
          <w:b/>
        </w:rPr>
        <w:t>CEMENTATO</w:t>
      </w:r>
      <w:r w:rsidR="00DD590A" w:rsidRPr="00DD590A">
        <w:rPr>
          <w:rFonts w:ascii="Arial" w:hAnsi="Arial" w:cs="Arial"/>
          <w:b/>
        </w:rPr>
        <w:t xml:space="preserve"> E NON CEMENTATO DI REVISIONE DI GINOCCHIO, DESTRO E SINISTRO, CON GIUNTO VINCOLATO</w:t>
      </w:r>
      <w:r w:rsidR="00DD590A">
        <w:rPr>
          <w:rFonts w:ascii="Arial" w:hAnsi="Arial" w:cs="Arial"/>
          <w:b/>
        </w:rPr>
        <w:t>, OCCORRENTE AL</w:t>
      </w:r>
      <w:r w:rsidR="009C49E6">
        <w:rPr>
          <w:rFonts w:ascii="Arial" w:hAnsi="Arial" w:cs="Arial"/>
          <w:b/>
        </w:rPr>
        <w:t>L’ASST MELEGNANO MARTESANA.</w:t>
      </w:r>
      <w:r w:rsidR="00AB09EA">
        <w:rPr>
          <w:rFonts w:ascii="Arial" w:hAnsi="Arial" w:cs="Arial"/>
          <w:b/>
        </w:rPr>
        <w:t xml:space="preserve"> ID SINTEL:</w:t>
      </w:r>
      <w:r w:rsidR="00AB09EA" w:rsidRPr="00AB09EA">
        <w:t xml:space="preserve"> </w:t>
      </w:r>
      <w:r w:rsidR="00AB09EA" w:rsidRPr="00AB09EA">
        <w:rPr>
          <w:rFonts w:ascii="Arial" w:hAnsi="Arial" w:cs="Arial"/>
          <w:b/>
        </w:rPr>
        <w:t>173603167</w:t>
      </w:r>
      <w:r w:rsidR="00AB09EA">
        <w:rPr>
          <w:rFonts w:ascii="Arial" w:hAnsi="Arial" w:cs="Arial"/>
          <w:b/>
        </w:rPr>
        <w:t>.</w:t>
      </w:r>
      <w:bookmarkStart w:id="0" w:name="_GoBack"/>
      <w:bookmarkEnd w:id="0"/>
    </w:p>
    <w:p w:rsidR="00BC7A49" w:rsidRPr="00450BF5" w:rsidRDefault="00BC7A49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E9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74226"/>
    <w:rsid w:val="00775386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9EA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590A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4744EB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6A06-5BCB-4073-A992-C1C77AF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Angelica Di Terlizzi</cp:lastModifiedBy>
  <cp:revision>19</cp:revision>
  <cp:lastPrinted>2022-10-31T14:29:00Z</cp:lastPrinted>
  <dcterms:created xsi:type="dcterms:W3CDTF">2022-10-31T14:32:00Z</dcterms:created>
  <dcterms:modified xsi:type="dcterms:W3CDTF">2023-08-31T07:01:00Z</dcterms:modified>
</cp:coreProperties>
</file>