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24DD9" w14:textId="775F2002" w:rsidR="00B35D75" w:rsidRPr="00817515" w:rsidRDefault="0049057D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  <w:rPr>
          <w:b/>
        </w:rPr>
      </w:pPr>
      <w:r w:rsidRPr="00817515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59432" wp14:editId="7B03B0F9">
                <wp:simplePos x="0" y="0"/>
                <wp:positionH relativeFrom="page">
                  <wp:posOffset>3981450</wp:posOffset>
                </wp:positionH>
                <wp:positionV relativeFrom="page">
                  <wp:posOffset>971550</wp:posOffset>
                </wp:positionV>
                <wp:extent cx="3400425" cy="9077325"/>
                <wp:effectExtent l="0" t="0" r="28575" b="28575"/>
                <wp:wrapSquare wrapText="bothSides"/>
                <wp:docPr id="211" name="Grup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9077325"/>
                          <a:chOff x="35269" y="0"/>
                          <a:chExt cx="2482919" cy="25453072"/>
                        </a:xfrm>
                      </wpg:grpSpPr>
                      <wps:wsp>
                        <wps:cNvPr id="213" name="Rettangolo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B26F2F" w14:textId="77777777" w:rsidR="00B35D75" w:rsidRDefault="00B35D75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ttangolo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09634F" w14:textId="77777777" w:rsidR="00B35D75" w:rsidRDefault="00B35D75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Forma 14"/>
                        <wps:cNvSpPr>
                          <a:spLocks noChangeArrowheads="1"/>
                        </wps:cNvSpPr>
                        <wps:spPr bwMode="auto">
                          <a:xfrm>
                            <a:off x="35269" y="0"/>
                            <a:ext cx="2482919" cy="254530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5C8DB0A3" w14:textId="77777777" w:rsidR="00E7141B" w:rsidRPr="006B452F" w:rsidRDefault="00B35D75" w:rsidP="00B35D75">
                              <w:pPr>
                                <w:pStyle w:val="Normale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6B452F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In data 18 ottobre 2024, presso l’Aula delle Battaglie del Castello Mediceo, si è svolto il Convegno </w:t>
                              </w:r>
                              <w:r w:rsidRPr="006B452F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MEDICINA DI GENERE: IMPATTO AL FEMMINILE.</w:t>
                              </w:r>
                              <w:r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Nella cornice di un’aula medioevale suggestiva, la</w:t>
                              </w:r>
                              <w:r w:rsidRPr="006B452F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presenza è stata numerosa e molto partecipata.</w:t>
                              </w:r>
                            </w:p>
                            <w:p w14:paraId="1CD323FB" w14:textId="432B5052" w:rsidR="0049057D" w:rsidRPr="006B452F" w:rsidRDefault="00E7141B" w:rsidP="00B35D75">
                              <w:pPr>
                                <w:pStyle w:val="Normale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Apre il Convegno il Direttore Sanitario dell’ASST Melegnano Martesana, </w:t>
                              </w:r>
                              <w:r w:rsidRPr="006B452F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Dr.ssa G. Ardemagni</w:t>
                              </w:r>
                              <w:r w:rsidR="005C2BB9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che comunica come anche in questa ASST si stia avviando un percorso di sensibilizzazione </w:t>
                              </w:r>
                              <w:r w:rsidR="005854F1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promozione e sviluppo della Medicina di Genere</w:t>
                              </w:r>
                              <w:r w:rsidR="005C2BB9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, con particolar</w:t>
                              </w:r>
                              <w:r w:rsidR="005854F1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5C2BB9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attenzion</w:t>
                              </w:r>
                              <w:r w:rsidR="005854F1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5C2BB9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verso la formazione</w:t>
                              </w:r>
                              <w:r w:rsidR="00433DC7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9057D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 prevenzione rivolta al personale dipendente, per poi divulgare a tutta la popolazione. La Dr.ssa Ardemagni sottolinea inoltre come tale tematica</w:t>
                              </w:r>
                              <w:r w:rsidR="007C65A3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si rivolge anche </w:t>
                              </w:r>
                              <w:r w:rsidR="00694E14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 bambini e anziani e</w:t>
                              </w:r>
                              <w:r w:rsidR="005854F1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 è importante</w:t>
                              </w:r>
                              <w:r w:rsidR="00694E14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non </w:t>
                              </w:r>
                              <w:r w:rsidR="005854F1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so</w:t>
                              </w:r>
                              <w:r w:rsidR="00694E14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ttovaluta</w:t>
                              </w:r>
                              <w:r w:rsidR="005854F1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re tali aspetti.</w:t>
                              </w:r>
                              <w:r w:rsidR="0049057D"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712D45DC" w14:textId="56D38C1E" w:rsidR="00D17C08" w:rsidRPr="006B452F" w:rsidRDefault="005C2BB9" w:rsidP="00E6427F">
                              <w:pPr>
                                <w:pStyle w:val="Normale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both"/>
                                <w:textAlignment w:val="baseline"/>
                                <w:rPr>
                                  <w:rFonts w:cstheme="minorHAnsi"/>
                                  <w:color w:val="44546A" w:themeColor="text2"/>
                                </w:rPr>
                              </w:pPr>
                              <w:r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Il Direttore Sanitario ATS</w:t>
                              </w:r>
                              <w:r w:rsidR="00412CB7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di Milano</w:t>
                              </w:r>
                              <w:r w:rsidRPr="006B452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="002749C8" w:rsidRPr="006B452F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Dr.ssa A. </w:t>
                              </w:r>
                              <w:r w:rsidRPr="006B452F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Fumagalli</w:t>
                              </w:r>
                              <w:r w:rsidR="00412CB7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="00412CB7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introduce l’argomento della Medicina di genere, </w:t>
                              </w:r>
                              <w:r w:rsidR="00E6427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che </w:t>
                              </w:r>
                              <w:r w:rsidR="002350E2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è necessario studiare perché si riferisce agli attributi e alle categorie sociali e culturali che si associano tradizionalmente a ciascun sesso</w:t>
                              </w:r>
                              <w:r w:rsidR="00E6427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. La maggior parte delle ricerche e delle sperimentazioni sono condotte su campioni composti da persone di sesso maschile, traslando i risultati per la popolazione femminile. L’avvio alle prime riflessioni nasce dalla Sindrome di </w:t>
                              </w:r>
                              <w:proofErr w:type="spellStart"/>
                              <w:r w:rsidR="00E6427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Yentel</w:t>
                              </w:r>
                              <w:proofErr w:type="spellEnd"/>
                              <w:r w:rsidR="00E6427F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che viene richiamata da una cardiologa americana che nel 1991 capì che vi era una forte discriminazione di genere, femminile nelle cure, nelle terapie e nelle sperimentazioni.</w:t>
                              </w:r>
                            </w:p>
                            <w:p w14:paraId="0D8D2AEE" w14:textId="7BB49F09" w:rsidR="00D17C08" w:rsidRPr="006B452F" w:rsidRDefault="00D17C08">
                              <w:pPr>
                                <w:rPr>
                                  <w:rFonts w:cstheme="minorHAnsi"/>
                                  <w:color w:val="44546A" w:themeColor="text2"/>
                                </w:rPr>
                              </w:pPr>
                            </w:p>
                            <w:p w14:paraId="5B460D69" w14:textId="0FF6554D" w:rsidR="00D17C08" w:rsidRPr="00412CB7" w:rsidRDefault="00D17C08" w:rsidP="009A521F">
                              <w:pPr>
                                <w:jc w:val="both"/>
                                <w:rPr>
                                  <w:rFonts w:cstheme="minorHAnsi"/>
                                </w:rPr>
                              </w:pPr>
                              <w:r w:rsidRPr="006B452F">
                                <w:rPr>
                                  <w:rFonts w:cstheme="minorHAnsi"/>
                                </w:rPr>
                                <w:t xml:space="preserve">Il Direttore Generale, </w:t>
                              </w:r>
                              <w:r w:rsidRPr="006B452F">
                                <w:rPr>
                                  <w:rFonts w:cstheme="minorHAnsi"/>
                                  <w:b/>
                                </w:rPr>
                                <w:t xml:space="preserve">Dott.ssa R. </w:t>
                              </w:r>
                              <w:proofErr w:type="spellStart"/>
                              <w:r w:rsidRPr="006B452F">
                                <w:rPr>
                                  <w:rFonts w:cstheme="minorHAnsi"/>
                                  <w:b/>
                                </w:rPr>
                                <w:t>Labanca</w:t>
                              </w:r>
                              <w:proofErr w:type="spellEnd"/>
                              <w:r w:rsidRPr="006B452F">
                                <w:rPr>
                                  <w:rFonts w:cstheme="minorHAnsi"/>
                                </w:rPr>
                                <w:t>,</w:t>
                              </w:r>
                              <w:r w:rsidR="00D13DD5" w:rsidRPr="006B452F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="000D2881" w:rsidRPr="006B452F">
                                <w:rPr>
                                  <w:rFonts w:cstheme="minorHAnsi"/>
                                </w:rPr>
                                <w:t xml:space="preserve">si complimenta per la partecipazione all’iniziativa da parte del personale. </w:t>
                              </w:r>
                              <w:r w:rsidR="00BD771F">
                                <w:rPr>
                                  <w:rFonts w:cstheme="minorHAnsi"/>
                                </w:rPr>
                                <w:t>Il Direttore sottolinea che nonostante possa sembrare un argomento non prioritario, l</w:t>
                              </w:r>
                              <w:r w:rsidR="005854F1" w:rsidRPr="006B452F">
                                <w:rPr>
                                  <w:rFonts w:cstheme="minorHAnsi"/>
                                </w:rPr>
                                <w:t xml:space="preserve">a medicina di genere rappresenta il primo passo verso la medicina personalizzata e di </w:t>
                              </w:r>
                              <w:r w:rsidR="005854F1" w:rsidRPr="00EC5DA7">
                                <w:rPr>
                                  <w:rFonts w:cstheme="minorHAnsi"/>
                                </w:rPr>
                                <w:t>precisione</w:t>
                              </w:r>
                              <w:r w:rsidR="00BD771F">
                                <w:rPr>
                                  <w:rFonts w:cstheme="minorHAnsi"/>
                                </w:rPr>
                                <w:t>,</w:t>
                              </w:r>
                              <w:r w:rsidR="00EC5DA7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="00EC5DA7" w:rsidRPr="00EC5DA7">
                                <w:rPr>
                                  <w:color w:val="000000"/>
                                </w:rPr>
                                <w:t>una medicina che ha lo scopo non solo di rilevare le differenze biologiche, ma anche quelle socio-culturali</w:t>
                              </w:r>
                              <w:r w:rsidR="00BD771F">
                                <w:rPr>
                                  <w:color w:val="000000"/>
                                </w:rPr>
                                <w:t>.</w:t>
                              </w:r>
                              <w:r w:rsidR="00412CB7"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 w:rsidR="00412CB7" w:rsidRPr="00412CB7">
                                <w:rPr>
                                  <w:color w:val="000000"/>
                                </w:rPr>
                                <w:t>L’ASST Melegnano Martesana si articola in un vasto territorio con forti diversità anche socio culturali e pertanto nel corso del nostro mandato attiveremo un percorso ben strutturato per applicare la Medicina di genere ai cittadini ai quali cerchiamo di offrire le migliori cure.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59432" id="Gruppo 211" o:spid="_x0000_s1026" style="position:absolute;left:0;text-align:left;margin-left:313.5pt;margin-top:76.5pt;width:267.75pt;height:714.75pt;z-index:251659264;mso-position-horizontal-relative:page;mso-position-vertical-relative:page" coordorigin="352" coordsize="24829,25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">
                <v:rect id="Rettangolo 213" o:spid="_x0000_s1027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" fillcolor="#44546a [3215]" stroked="f" strokeweight="1pt">
                  <v:textbox inset="14.4pt,14.4pt,14.4pt,28.8pt">
                    <w:txbxContent>
                      <w:p w14:paraId="0EB26F2F" w14:textId="77777777" w:rsidR="00B35D75" w:rsidRDefault="00B35D75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ttangolo 214" o:spid="_x0000_s1028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4472c4 [3204]" stroked="f" strokeweight="1pt">
                  <v:textbox inset="14.4pt,14.4pt,14.4pt,28.8pt">
                    <w:txbxContent>
                      <w:p w14:paraId="7909634F" w14:textId="77777777" w:rsidR="00B35D75" w:rsidRDefault="00B35D75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Forma 14" o:spid="_x0000_s1029" style="position:absolute;left:352;width:24829;height:254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<v:textbox inset="14.4pt,36pt,14.4pt,5.76pt">
                    <w:txbxContent>
                      <w:p w14:paraId="5C8DB0A3" w14:textId="77777777" w:rsidR="00E7141B" w:rsidRPr="006B452F" w:rsidRDefault="00B35D75" w:rsidP="00B35D75">
                        <w:pPr>
                          <w:pStyle w:val="NormaleWeb"/>
                          <w:kinsoku w:val="0"/>
                          <w:overflowPunct w:val="0"/>
                          <w:spacing w:before="0" w:beforeAutospacing="0" w:after="0" w:afterAutospacing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6B452F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In data 18 ottobre 2024, presso l’Aula delle Battaglie del Castello Mediceo, si è svolto il Convegno </w:t>
                        </w:r>
                        <w:r w:rsidRPr="006B452F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MEDICINA DI GENERE: IMPATTO AL FEMMINILE.</w:t>
                        </w:r>
                        <w:r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Nella cornice di un’aula medioevale suggestiva, la</w:t>
                        </w:r>
                        <w:r w:rsidRPr="006B452F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presenza è stata numerosa e molto partecipata.</w:t>
                        </w:r>
                      </w:p>
                      <w:p w14:paraId="1CD323FB" w14:textId="432B5052" w:rsidR="0049057D" w:rsidRPr="006B452F" w:rsidRDefault="00E7141B" w:rsidP="00B35D75">
                        <w:pPr>
                          <w:pStyle w:val="NormaleWeb"/>
                          <w:kinsoku w:val="0"/>
                          <w:overflowPunct w:val="0"/>
                          <w:spacing w:before="0" w:beforeAutospacing="0" w:after="0" w:afterAutospacing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Apre il Convegno il Direttore Sanitario dell’ASST Melegnano Martesana, </w:t>
                        </w:r>
                        <w:r w:rsidRPr="006B452F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Dr.ssa G. Ardemagni</w:t>
                        </w:r>
                        <w:r w:rsidR="005C2BB9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che comunica come anche in questa ASST si stia avviando un percorso di sensibilizzazione </w:t>
                        </w:r>
                        <w:r w:rsidR="005854F1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promozione e sviluppo della Medicina di Genere</w:t>
                        </w:r>
                        <w:r w:rsidR="005C2BB9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, con particolar</w:t>
                        </w:r>
                        <w:r w:rsidR="005854F1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</w:t>
                        </w:r>
                        <w:r w:rsidR="005C2BB9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attenzion</w:t>
                        </w:r>
                        <w:r w:rsidR="005854F1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</w:t>
                        </w:r>
                        <w:r w:rsidR="005C2BB9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verso la formazione</w:t>
                        </w:r>
                        <w:r w:rsidR="00433DC7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="0049057D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 prevenzione rivolta al personale dipendente, per poi divulgare a tutta la popolazione. La Dr.ssa Ardemagni sottolinea inoltre come tale tematica</w:t>
                        </w:r>
                        <w:r w:rsidR="007C65A3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si rivolge anche </w:t>
                        </w:r>
                        <w:r w:rsidR="00694E14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 bambini e anziani e</w:t>
                        </w:r>
                        <w:r w:rsidR="005854F1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 è importante</w:t>
                        </w:r>
                        <w:r w:rsidR="00694E14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non </w:t>
                        </w:r>
                        <w:r w:rsidR="005854F1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so</w:t>
                        </w:r>
                        <w:r w:rsidR="00694E14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ttovaluta</w:t>
                        </w:r>
                        <w:r w:rsidR="005854F1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re tali aspetti.</w:t>
                        </w:r>
                        <w:r w:rsidR="0049057D"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712D45DC" w14:textId="56D38C1E" w:rsidR="00D17C08" w:rsidRPr="006B452F" w:rsidRDefault="005C2BB9" w:rsidP="00E6427F">
                        <w:pPr>
                          <w:pStyle w:val="NormaleWeb"/>
                          <w:kinsoku w:val="0"/>
                          <w:overflowPunct w:val="0"/>
                          <w:spacing w:before="0" w:beforeAutospacing="0" w:after="0" w:afterAutospacing="0"/>
                          <w:jc w:val="both"/>
                          <w:textAlignment w:val="baseline"/>
                          <w:rPr>
                            <w:rFonts w:cstheme="minorHAnsi"/>
                            <w:color w:val="44546A" w:themeColor="text2"/>
                          </w:rPr>
                        </w:pPr>
                        <w:r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Il Direttore Sanitario ATS</w:t>
                        </w:r>
                        <w:r w:rsidR="00412CB7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di Milano</w:t>
                        </w:r>
                        <w:r w:rsidRPr="006B452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, </w:t>
                        </w:r>
                        <w:r w:rsidR="002749C8" w:rsidRPr="006B452F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Dr.ssa A. </w:t>
                        </w:r>
                        <w:r w:rsidRPr="006B452F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Fumagalli</w:t>
                        </w:r>
                        <w:r w:rsidR="00412CB7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, </w:t>
                        </w:r>
                        <w:r w:rsidR="00412CB7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introduce l’argomento della Medicina di genere, </w:t>
                        </w:r>
                        <w:r w:rsidR="00E6427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che </w:t>
                        </w:r>
                        <w:r w:rsidR="002350E2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è necessario studiare perché si riferisce agli attributi e alle categorie sociali e culturali che si associano tradizionalmente a ciascun sesso</w:t>
                        </w:r>
                        <w:r w:rsidR="00E6427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. La maggior parte delle ricerche e delle sperimentazioni sono condotte su campioni composti da persone di sesso maschile, traslando i risultati per la popolazione femminile. L’avvio alle prime riflessioni nasce dalla Sindrome di </w:t>
                        </w:r>
                        <w:proofErr w:type="spellStart"/>
                        <w:r w:rsidR="00E6427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Yentel</w:t>
                        </w:r>
                        <w:proofErr w:type="spellEnd"/>
                        <w:r w:rsidR="00E6427F">
                          <w:rPr>
                            <w:rFonts w:asciiTheme="minorHAnsi" w:eastAsiaTheme="minorEastAsia" w:hAnsiTheme="minorHAnsi" w:cstheme="minorHAns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che viene richiamata da una cardiologa americana che nel 1991 capì che vi era una forte discriminazione di genere, femminile nelle cure, nelle terapie e nelle sperimentazioni.</w:t>
                        </w:r>
                      </w:p>
                      <w:p w14:paraId="0D8D2AEE" w14:textId="7BB49F09" w:rsidR="00D17C08" w:rsidRPr="006B452F" w:rsidRDefault="00D17C08">
                        <w:pPr>
                          <w:rPr>
                            <w:rFonts w:cstheme="minorHAnsi"/>
                            <w:color w:val="44546A" w:themeColor="text2"/>
                          </w:rPr>
                        </w:pPr>
                      </w:p>
                      <w:p w14:paraId="5B460D69" w14:textId="0FF6554D" w:rsidR="00D17C08" w:rsidRPr="00412CB7" w:rsidRDefault="00D17C08" w:rsidP="009A521F">
                        <w:pPr>
                          <w:jc w:val="both"/>
                          <w:rPr>
                            <w:rFonts w:cstheme="minorHAnsi"/>
                          </w:rPr>
                        </w:pPr>
                        <w:r w:rsidRPr="006B452F">
                          <w:rPr>
                            <w:rFonts w:cstheme="minorHAnsi"/>
                          </w:rPr>
                          <w:t xml:space="preserve">Il Direttore Generale, </w:t>
                        </w:r>
                        <w:r w:rsidRPr="006B452F">
                          <w:rPr>
                            <w:rFonts w:cstheme="minorHAnsi"/>
                            <w:b/>
                          </w:rPr>
                          <w:t xml:space="preserve">Dott.ssa R. </w:t>
                        </w:r>
                        <w:proofErr w:type="spellStart"/>
                        <w:r w:rsidRPr="006B452F">
                          <w:rPr>
                            <w:rFonts w:cstheme="minorHAnsi"/>
                            <w:b/>
                          </w:rPr>
                          <w:t>Labanca</w:t>
                        </w:r>
                        <w:proofErr w:type="spellEnd"/>
                        <w:r w:rsidRPr="006B452F">
                          <w:rPr>
                            <w:rFonts w:cstheme="minorHAnsi"/>
                          </w:rPr>
                          <w:t>,</w:t>
                        </w:r>
                        <w:r w:rsidR="00D13DD5" w:rsidRPr="006B452F">
                          <w:rPr>
                            <w:rFonts w:cstheme="minorHAnsi"/>
                          </w:rPr>
                          <w:t xml:space="preserve"> </w:t>
                        </w:r>
                        <w:r w:rsidR="000D2881" w:rsidRPr="006B452F">
                          <w:rPr>
                            <w:rFonts w:cstheme="minorHAnsi"/>
                          </w:rPr>
                          <w:t xml:space="preserve">si complimenta per la partecipazione all’iniziativa da parte del personale. </w:t>
                        </w:r>
                        <w:r w:rsidR="00BD771F">
                          <w:rPr>
                            <w:rFonts w:cstheme="minorHAnsi"/>
                          </w:rPr>
                          <w:t>Il Direttore sottolinea che nonostante possa sembrare un argomento non prioritario, l</w:t>
                        </w:r>
                        <w:r w:rsidR="005854F1" w:rsidRPr="006B452F">
                          <w:rPr>
                            <w:rFonts w:cstheme="minorHAnsi"/>
                          </w:rPr>
                          <w:t xml:space="preserve">a medicina di genere rappresenta il primo passo verso la medicina personalizzata e di </w:t>
                        </w:r>
                        <w:r w:rsidR="005854F1" w:rsidRPr="00EC5DA7">
                          <w:rPr>
                            <w:rFonts w:cstheme="minorHAnsi"/>
                          </w:rPr>
                          <w:t>precisione</w:t>
                        </w:r>
                        <w:r w:rsidR="00BD771F">
                          <w:rPr>
                            <w:rFonts w:cstheme="minorHAnsi"/>
                          </w:rPr>
                          <w:t>,</w:t>
                        </w:r>
                        <w:r w:rsidR="00EC5DA7">
                          <w:rPr>
                            <w:rFonts w:cstheme="minorHAnsi"/>
                          </w:rPr>
                          <w:t xml:space="preserve"> </w:t>
                        </w:r>
                        <w:r w:rsidR="00EC5DA7" w:rsidRPr="00EC5DA7">
                          <w:rPr>
                            <w:color w:val="000000"/>
                          </w:rPr>
                          <w:t>una medicina che ha lo scopo non solo di rilevare le differenze biologiche, ma anche quelle socio-culturali</w:t>
                        </w:r>
                        <w:r w:rsidR="00BD771F">
                          <w:rPr>
                            <w:color w:val="000000"/>
                          </w:rPr>
                          <w:t>.</w:t>
                        </w:r>
                        <w:r w:rsidR="00412CB7">
                          <w:rPr>
                            <w:color w:val="000000"/>
                          </w:rPr>
                          <w:t xml:space="preserve"> </w:t>
                        </w:r>
                        <w:r w:rsidR="00412CB7" w:rsidRPr="00412CB7">
                          <w:rPr>
                            <w:color w:val="000000"/>
                          </w:rPr>
                          <w:t>L’ASST Melegnano Martesana si articola in un vasto territorio con forti diversità anche socio culturali e pertanto nel corso del nostro mandato attiveremo un percorso ben strutturato per applicare la Medicina di genere ai cittadini ai quali cerchiamo di offrire le migliori cure.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B35D75" w:rsidRPr="00817515">
        <w:rPr>
          <w:b/>
        </w:rPr>
        <w:t>CONVEGNO MEDICINA DI GENERE</w:t>
      </w:r>
    </w:p>
    <w:p w14:paraId="78786AF7" w14:textId="4C576686" w:rsidR="00B35D75" w:rsidRDefault="00B35D75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6EE64172" w14:textId="1411510D" w:rsidR="00B35D75" w:rsidRDefault="00B35D75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2A6F595B" wp14:editId="0335995E">
            <wp:extent cx="3067050" cy="23907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28" cy="23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C98B" w14:textId="77777777" w:rsidR="00B35D75" w:rsidRDefault="00B35D75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17D60640" w14:textId="77777777" w:rsidR="004C5563" w:rsidRDefault="0049057D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605B03FB" wp14:editId="774767EE">
            <wp:extent cx="3095625" cy="25336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87" cy="25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CCEB" w14:textId="67639641" w:rsidR="004C5563" w:rsidRDefault="004C5563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72883C56" w14:textId="6F7FB1B1" w:rsidR="0025771B" w:rsidRDefault="0025771B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10D0B649" wp14:editId="6C13E558">
            <wp:extent cx="2432871" cy="3114675"/>
            <wp:effectExtent l="0" t="0" r="571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18" cy="31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9A4FD" w14:textId="71A2FC45" w:rsidR="00B35D75" w:rsidRDefault="00E17940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F01966" wp14:editId="7E0DAB62">
                <wp:simplePos x="0" y="0"/>
                <wp:positionH relativeFrom="page">
                  <wp:posOffset>3981450</wp:posOffset>
                </wp:positionH>
                <wp:positionV relativeFrom="page">
                  <wp:posOffset>971550</wp:posOffset>
                </wp:positionV>
                <wp:extent cx="3400425" cy="9382125"/>
                <wp:effectExtent l="0" t="0" r="28575" b="28575"/>
                <wp:wrapSquare wrapText="bothSides"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9382125"/>
                          <a:chOff x="35269" y="0"/>
                          <a:chExt cx="2482919" cy="26307740"/>
                        </a:xfrm>
                      </wpg:grpSpPr>
                      <wps:wsp>
                        <wps:cNvPr id="5" name="Rettangolo 5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F53AC" w14:textId="77777777" w:rsidR="00551E1E" w:rsidRDefault="00551E1E" w:rsidP="00551E1E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ttangolo 6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25A4AD" w14:textId="77777777" w:rsidR="00551E1E" w:rsidRDefault="00551E1E" w:rsidP="00551E1E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orma 14"/>
                        <wps:cNvSpPr>
                          <a:spLocks noChangeArrowheads="1"/>
                        </wps:cNvSpPr>
                        <wps:spPr bwMode="auto">
                          <a:xfrm>
                            <a:off x="35269" y="0"/>
                            <a:ext cx="2482919" cy="263077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18BB61CE" w14:textId="21DE2619" w:rsidR="00D17C08" w:rsidRPr="00B8404E" w:rsidRDefault="00D17C08" w:rsidP="009A521F">
                              <w:pPr>
                                <w:pStyle w:val="NormaleWeb"/>
                                <w:jc w:val="both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B8404E"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>Dott.ssa P. Bergomi</w:t>
                              </w:r>
                              <w:r w:rsidR="00180E99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, relazione “</w:t>
                              </w:r>
                              <w:r w:rsidR="00180E99" w:rsidRPr="00180E99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A cinque anni dalla Legge 3/2018 sulla Medicina di Genere: il piano per l’applicazione e la diffusione della Medicina di genere</w:t>
                              </w:r>
                              <w:r w:rsidR="00180E99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”  </w:t>
                              </w:r>
                              <w:r w:rsidR="00B8404E" w:rsidRPr="00B8404E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Il p</w:t>
                              </w:r>
                              <w:r w:rsidR="002350E2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iano</w:t>
                              </w:r>
                              <w:r w:rsidR="00B8404E" w:rsidRPr="00B8404E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prevede: 1) percorsi </w:t>
                              </w:r>
                              <w:r w:rsidR="002350E2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clinici di prevenzione, diagnosi e cura</w:t>
                              </w:r>
                              <w:r w:rsidR="00B8404E" w:rsidRPr="00B8404E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2) </w:t>
                              </w:r>
                              <w:r w:rsidR="00105A8F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ricerca e innovazione £) formazione e aggiornamento professionale 4) comunicazione e informazione con il coinvolgimento </w:t>
                              </w:r>
                              <w:r w:rsidR="00B8404E" w:rsidRPr="00B8404E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dei media, dei giornalisti, delle istituzioni scolastiche, delle istituzioni politiche territoriali sulle tematiche della medicina di genere</w:t>
                              </w:r>
                              <w:r w:rsidR="00105A8F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e con d</w:t>
                              </w:r>
                              <w:r w:rsidR="00B8404E" w:rsidRPr="00B8404E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ivulgazione di materiale informativo</w:t>
                              </w:r>
                              <w:r w:rsidR="00105A8F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304F9B0D" w14:textId="2D3622AB" w:rsidR="00D17C08" w:rsidRPr="006B452F" w:rsidRDefault="00D17C08" w:rsidP="009A521F">
                              <w:pPr>
                                <w:jc w:val="both"/>
                              </w:pPr>
                              <w:r w:rsidRPr="006B452F">
                                <w:rPr>
                                  <w:b/>
                                </w:rPr>
                                <w:t>Dr.ssa L. Regolo</w:t>
                              </w:r>
                              <w:r w:rsidR="00B85318" w:rsidRPr="006B452F">
                                <w:t>, relazione “Il tumore della mammella: il Professionista e il Paziente.”</w:t>
                              </w:r>
                              <w:r w:rsidR="00A368B5" w:rsidRPr="006B452F">
                                <w:rPr>
                                  <w:rFonts w:ascii="Comic Sans MS" w:eastAsia="DejaVu Sans" w:hAnsi="Comic Sans MS"/>
                                  <w:kern w:val="24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gramStart"/>
                              <w:r w:rsidR="00A368B5" w:rsidRPr="006B452F">
                                <w:t>La  relatrice</w:t>
                              </w:r>
                              <w:proofErr w:type="gramEnd"/>
                              <w:r w:rsidR="00A368B5" w:rsidRPr="006B452F">
                                <w:t xml:space="preserve"> afferma che la prevenzione primaria rappresenta il primo strumento che ognuno di noi, nella vita quotidiana, può – e deve – mettere in atto.</w:t>
                              </w:r>
                              <w:r w:rsidR="00A57AF9" w:rsidRPr="006B452F">
                                <w:t xml:space="preserve"> </w:t>
                              </w:r>
                              <w:r w:rsidR="00A368B5" w:rsidRPr="006B452F">
                                <w:t>Infatti, questa modalità di prevenzione consiste nella </w:t>
                              </w:r>
                              <w:r w:rsidR="00A368B5" w:rsidRPr="006B452F">
                                <w:rPr>
                                  <w:bCs/>
                                </w:rPr>
                                <w:t>modifica di quei comportamenti che possono essere considerati fattori di rischio. </w:t>
                              </w:r>
                              <w:r w:rsidR="00A57AF9" w:rsidRPr="006B452F">
                                <w:rPr>
                                  <w:bCs/>
                                </w:rPr>
                                <w:t xml:space="preserve">Per quanto attiene alla prevenzione secondaria è </w:t>
                              </w:r>
                              <w:proofErr w:type="gramStart"/>
                              <w:r w:rsidR="00A57AF9" w:rsidRPr="006B452F">
                                <w:rPr>
                                  <w:bCs/>
                                </w:rPr>
                                <w:t>importante  a</w:t>
                              </w:r>
                              <w:r w:rsidR="00180E99" w:rsidRPr="006B452F">
                                <w:rPr>
                                  <w:bCs/>
                                </w:rPr>
                                <w:t>derire</w:t>
                              </w:r>
                              <w:proofErr w:type="gramEnd"/>
                              <w:r w:rsidR="00180E99" w:rsidRPr="006B452F">
                                <w:rPr>
                                  <w:bCs/>
                                </w:rPr>
                                <w:t xml:space="preserve"> almeno al programma di Screening Mammografico dell’ATS, che prevede mammografia gratuita, ad invito, ogni anno, nelle 45/49enni e biennale nelle 50/74enni</w:t>
                              </w:r>
                              <w:r w:rsidR="00A57AF9" w:rsidRPr="006B452F">
                                <w:rPr>
                                  <w:bCs/>
                                </w:rPr>
                                <w:t>.</w:t>
                              </w:r>
                              <w:r w:rsidR="00044ED5" w:rsidRPr="006B452F">
                                <w:rPr>
                                  <w:bCs/>
                                </w:rPr>
                                <w:t xml:space="preserve"> </w:t>
                              </w:r>
                              <w:r w:rsidR="00180E99" w:rsidRPr="006B452F">
                                <w:rPr>
                                  <w:bCs/>
                                </w:rPr>
                                <w:t>Aderire almeno al programma di Screening Mammografico dell’ATS, che prevede mammografia gratuita</w:t>
                              </w:r>
                              <w:r w:rsidR="00180E99" w:rsidRPr="006B452F">
                                <w:rPr>
                                  <w:b/>
                                  <w:bCs/>
                                </w:rPr>
                                <w:t>,</w:t>
                              </w:r>
                              <w:r w:rsidR="00180E99" w:rsidRPr="006B452F">
                                <w:rPr>
                                  <w:bCs/>
                                </w:rPr>
                                <w:t> ad invito, ogni anno, nelle 45/49enni e biennale nelle 50/74enni</w:t>
                              </w:r>
                              <w:r w:rsidR="002A4726" w:rsidRPr="006B452F">
                                <w:rPr>
                                  <w:bCs/>
                                </w:rPr>
                                <w:t>. Nella seconda parte della relazione viene analizzata l’influenza della differenza di genere tra i professionisti chirurghi di senologia, emerge da uno studio che pazienti curati da donne hanno un tasso di mortalità inferiore.</w:t>
                              </w:r>
                            </w:p>
                            <w:p w14:paraId="7AABD5A1" w14:textId="7C0BF062" w:rsidR="00D17C08" w:rsidRPr="006B452F" w:rsidRDefault="00D17C08" w:rsidP="009A521F">
                              <w:pPr>
                                <w:jc w:val="both"/>
                              </w:pPr>
                              <w:r w:rsidRPr="006B452F">
                                <w:rPr>
                                  <w:b/>
                                </w:rPr>
                                <w:t xml:space="preserve">Dr.ssa R. </w:t>
                              </w:r>
                              <w:proofErr w:type="spellStart"/>
                              <w:r w:rsidR="00A56C91" w:rsidRPr="006B452F">
                                <w:rPr>
                                  <w:b/>
                                </w:rPr>
                                <w:t>Ghelardi</w:t>
                              </w:r>
                              <w:proofErr w:type="spellEnd"/>
                              <w:r w:rsidR="00A56C91" w:rsidRPr="006B452F">
                                <w:t>, relazione “Il genere influenza la comparsa, la prognosi e la terapia del diabete e le sue complicanze?” I risultati delle evidenze scientifiche dimostrano che l’età, il fumo e la durata sono fattori che differenziano la donna dall’uomo rispetto al diabete.</w:t>
                              </w:r>
                              <w:r w:rsidR="00D13DD5" w:rsidRPr="006B452F">
                                <w:t xml:space="preserve"> </w:t>
                              </w:r>
                              <w:r w:rsidR="00071D51" w:rsidRPr="006B452F">
                                <w:t xml:space="preserve">Un’importante pubblicazione, </w:t>
                              </w:r>
                              <w:r w:rsidR="00400024" w:rsidRPr="006B452F">
                                <w:t>le Monografie de</w:t>
                              </w:r>
                              <w:r w:rsidR="00071D51" w:rsidRPr="006B452F">
                                <w:t>gli Annali</w:t>
                              </w:r>
                              <w:r w:rsidR="00400024" w:rsidRPr="006B452F">
                                <w:t>, 2021 presenta la valutazione della qualità dell’assistenza al diabete in Italia</w:t>
                              </w:r>
                              <w:r w:rsidR="00D52502" w:rsidRPr="006B452F">
                                <w:t xml:space="preserve">, differenze di genere nel Diabete di tipo II. </w:t>
                              </w:r>
                              <w:r w:rsidR="005A7F04" w:rsidRPr="006B452F">
                                <w:t xml:space="preserve"> Anche le scelte terapeutiche sono influenzate dal genere, le femmine sono un </w:t>
                              </w:r>
                              <w:proofErr w:type="spellStart"/>
                              <w:r w:rsidR="005A7F04" w:rsidRPr="006B452F">
                                <w:t>pred</w:t>
                              </w:r>
                              <w:proofErr w:type="spellEnd"/>
                              <w:r w:rsidR="005A7F04" w:rsidRPr="006B452F">
                                <w:t xml:space="preserve"> </w:t>
                              </w:r>
                              <w:proofErr w:type="spellStart"/>
                              <w:r w:rsidR="005A7F04" w:rsidRPr="006B452F">
                                <w:t>ittore</w:t>
                              </w:r>
                              <w:proofErr w:type="spellEnd"/>
                              <w:r w:rsidR="005A7F04" w:rsidRPr="006B452F">
                                <w:t xml:space="preserve"> indipendente di sotto</w:t>
                              </w:r>
                              <w:r w:rsidR="00ED78D4" w:rsidRPr="006B452F">
                                <w:t xml:space="preserve"> </w:t>
                              </w:r>
                              <w:r w:rsidR="005A7F04" w:rsidRPr="006B452F">
                                <w:t>utilizzo</w:t>
                              </w:r>
                              <w:r w:rsidR="00ED78D4" w:rsidRPr="006B452F">
                                <w:t xml:space="preserve"> </w:t>
                              </w:r>
                              <w:r w:rsidR="005A7F04" w:rsidRPr="006B452F">
                                <w:t xml:space="preserve">di terapia con statine e </w:t>
                              </w:r>
                              <w:proofErr w:type="spellStart"/>
                              <w:r w:rsidR="005A7F04" w:rsidRPr="006B452F">
                                <w:t>ACEi</w:t>
                              </w:r>
                              <w:proofErr w:type="spellEnd"/>
                              <w:r w:rsidR="00ED78D4" w:rsidRPr="006B452F">
                                <w:t>. Gli uomini sviluppano più facilmente le ulcere e più frequentemente vanno incontro ad amputazioni alle estremità.</w:t>
                              </w:r>
                            </w:p>
                            <w:p w14:paraId="0FD79459" w14:textId="77777777" w:rsidR="00D17C08" w:rsidRDefault="00D17C08" w:rsidP="00551E1E">
                              <w:pPr>
                                <w:rPr>
                                  <w:color w:val="44546A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01966" id="Gruppo 4" o:spid="_x0000_s1030" style="position:absolute;left:0;text-align:left;margin-left:313.5pt;margin-top:76.5pt;width:267.75pt;height:738.75pt;z-index:251661312;mso-position-horizontal-relative:page;mso-position-vertical-relative:page" coordorigin="352" coordsize="24829,263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">
                <v:rect id="Rettangolo 5" o:spid="_x0000_s1031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" fillcolor="#44546a [3215]" stroked="f" strokeweight="1pt">
                  <v:textbox inset="14.4pt,14.4pt,14.4pt,28.8pt">
                    <w:txbxContent>
                      <w:p w14:paraId="4B4F53AC" w14:textId="77777777" w:rsidR="00551E1E" w:rsidRDefault="00551E1E" w:rsidP="00551E1E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ttangolo 6" o:spid="_x0000_s1032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" fillcolor="#4472c4 [3204]" stroked="f" strokeweight="1pt">
                  <v:textbox inset="14.4pt,14.4pt,14.4pt,28.8pt">
                    <w:txbxContent>
                      <w:p w14:paraId="5325A4AD" w14:textId="77777777" w:rsidR="00551E1E" w:rsidRDefault="00551E1E" w:rsidP="00551E1E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Forma 14" o:spid="_x0000_s1033" style="position:absolute;left:352;width:24829;height:26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" fillcolor="white [3212]" strokecolor="#747070 [1614]" strokeweight="1.25pt">
                  <v:textbox inset="14.4pt,36pt,14.4pt,5.76pt">
                    <w:txbxContent>
                      <w:p w14:paraId="18BB61CE" w14:textId="21DE2619" w:rsidR="00D17C08" w:rsidRPr="00B8404E" w:rsidRDefault="00D17C08" w:rsidP="009A521F">
                        <w:pPr>
                          <w:pStyle w:val="NormaleWeb"/>
                          <w:jc w:val="both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B8404E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>Dott.ssa P. Bergomi</w:t>
                        </w:r>
                        <w:r w:rsidR="00180E99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, relazione “</w:t>
                        </w:r>
                        <w:r w:rsidR="00180E99" w:rsidRPr="00180E99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A cinque anni dalla Legge 3/2018 sulla Medicina di Genere: il piano per l’applicazione e la diffusione della Medicina di genere</w:t>
                        </w:r>
                        <w:r w:rsidR="00180E99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”  </w:t>
                        </w:r>
                        <w:r w:rsidR="00B8404E" w:rsidRPr="00B8404E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Il p</w:t>
                        </w:r>
                        <w:r w:rsidR="002350E2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iano</w:t>
                        </w:r>
                        <w:r w:rsidR="00B8404E" w:rsidRPr="00B8404E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prevede: 1) percorsi </w:t>
                        </w:r>
                        <w:r w:rsidR="002350E2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clinici di prevenzione, diagnosi e cura</w:t>
                        </w:r>
                        <w:r w:rsidR="00B8404E" w:rsidRPr="00B8404E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2) </w:t>
                        </w:r>
                        <w:r w:rsidR="00105A8F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ricerca e innovazione £) formazione e aggiornamento professionale 4) comunicazione e informazione con il coinvolgimento </w:t>
                        </w:r>
                        <w:r w:rsidR="00B8404E" w:rsidRPr="00B8404E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dei media, dei giornalisti, delle istituzioni scolastiche, delle istituzioni politiche territoriali sulle tematiche della medicina di genere</w:t>
                        </w:r>
                        <w:r w:rsidR="00105A8F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 e con d</w:t>
                        </w:r>
                        <w:r w:rsidR="00B8404E" w:rsidRPr="00B8404E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ivulgazione di materiale informativo</w:t>
                        </w:r>
                        <w:r w:rsidR="00105A8F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.</w:t>
                        </w:r>
                      </w:p>
                      <w:p w14:paraId="304F9B0D" w14:textId="2D3622AB" w:rsidR="00D17C08" w:rsidRPr="006B452F" w:rsidRDefault="00D17C08" w:rsidP="009A521F">
                        <w:pPr>
                          <w:jc w:val="both"/>
                        </w:pPr>
                        <w:r w:rsidRPr="006B452F">
                          <w:rPr>
                            <w:b/>
                          </w:rPr>
                          <w:t>Dr.ssa L. Regolo</w:t>
                        </w:r>
                        <w:r w:rsidR="00B85318" w:rsidRPr="006B452F">
                          <w:t>, relazione “Il tumore della mammella: il Professionista e il Paziente.”</w:t>
                        </w:r>
                        <w:r w:rsidR="00A368B5" w:rsidRPr="006B452F">
                          <w:rPr>
                            <w:rFonts w:ascii="Comic Sans MS" w:eastAsia="DejaVu Sans" w:hAnsi="Comic Sans MS"/>
                            <w:kern w:val="24"/>
                            <w:sz w:val="44"/>
                            <w:szCs w:val="44"/>
                          </w:rPr>
                          <w:t xml:space="preserve"> </w:t>
                        </w:r>
                        <w:proofErr w:type="gramStart"/>
                        <w:r w:rsidR="00A368B5" w:rsidRPr="006B452F">
                          <w:t>La  relatrice</w:t>
                        </w:r>
                        <w:proofErr w:type="gramEnd"/>
                        <w:r w:rsidR="00A368B5" w:rsidRPr="006B452F">
                          <w:t xml:space="preserve"> afferma che la prevenzione primaria rappresenta il primo strumento che ognuno di noi, nella vita quotidiana, può – e deve – mettere in atto.</w:t>
                        </w:r>
                        <w:r w:rsidR="00A57AF9" w:rsidRPr="006B452F">
                          <w:t xml:space="preserve"> </w:t>
                        </w:r>
                        <w:r w:rsidR="00A368B5" w:rsidRPr="006B452F">
                          <w:t>Infatti, questa modalità di prevenzione consiste nella </w:t>
                        </w:r>
                        <w:r w:rsidR="00A368B5" w:rsidRPr="006B452F">
                          <w:rPr>
                            <w:bCs/>
                          </w:rPr>
                          <w:t>modifica di quei comportamenti che possono essere considerati fattori di rischio. </w:t>
                        </w:r>
                        <w:r w:rsidR="00A57AF9" w:rsidRPr="006B452F">
                          <w:rPr>
                            <w:bCs/>
                          </w:rPr>
                          <w:t xml:space="preserve">Per quanto attiene alla prevenzione secondaria è </w:t>
                        </w:r>
                        <w:proofErr w:type="gramStart"/>
                        <w:r w:rsidR="00A57AF9" w:rsidRPr="006B452F">
                          <w:rPr>
                            <w:bCs/>
                          </w:rPr>
                          <w:t>importante  a</w:t>
                        </w:r>
                        <w:r w:rsidR="00180E99" w:rsidRPr="006B452F">
                          <w:rPr>
                            <w:bCs/>
                          </w:rPr>
                          <w:t>derire</w:t>
                        </w:r>
                        <w:proofErr w:type="gramEnd"/>
                        <w:r w:rsidR="00180E99" w:rsidRPr="006B452F">
                          <w:rPr>
                            <w:bCs/>
                          </w:rPr>
                          <w:t xml:space="preserve"> almeno al programma di Screening Mammografico dell’ATS, che prevede mammografia gratuita, ad invito, ogni anno, nelle 45/49enni e biennale nelle 50/74enni</w:t>
                        </w:r>
                        <w:r w:rsidR="00A57AF9" w:rsidRPr="006B452F">
                          <w:rPr>
                            <w:bCs/>
                          </w:rPr>
                          <w:t>.</w:t>
                        </w:r>
                        <w:r w:rsidR="00044ED5" w:rsidRPr="006B452F">
                          <w:rPr>
                            <w:bCs/>
                          </w:rPr>
                          <w:t xml:space="preserve"> </w:t>
                        </w:r>
                        <w:r w:rsidR="00180E99" w:rsidRPr="006B452F">
                          <w:rPr>
                            <w:bCs/>
                          </w:rPr>
                          <w:t>Aderire almeno al programma di Screening Mammografico dell’ATS, che prevede mammografia gratuita</w:t>
                        </w:r>
                        <w:r w:rsidR="00180E99" w:rsidRPr="006B452F">
                          <w:rPr>
                            <w:b/>
                            <w:bCs/>
                          </w:rPr>
                          <w:t>,</w:t>
                        </w:r>
                        <w:r w:rsidR="00180E99" w:rsidRPr="006B452F">
                          <w:rPr>
                            <w:bCs/>
                          </w:rPr>
                          <w:t> ad invito, ogni anno, nelle 45/49enni e biennale nelle 50/74enni</w:t>
                        </w:r>
                        <w:r w:rsidR="002A4726" w:rsidRPr="006B452F">
                          <w:rPr>
                            <w:bCs/>
                          </w:rPr>
                          <w:t>. Nella seconda parte della relazione viene analizzata l’influenza della differenza di genere tra i professionisti chirurghi di senologia, emerge da uno studio che pazienti curati da donne hanno un tasso di mortalità inferiore.</w:t>
                        </w:r>
                      </w:p>
                      <w:p w14:paraId="7AABD5A1" w14:textId="7C0BF062" w:rsidR="00D17C08" w:rsidRPr="006B452F" w:rsidRDefault="00D17C08" w:rsidP="009A521F">
                        <w:pPr>
                          <w:jc w:val="both"/>
                        </w:pPr>
                        <w:r w:rsidRPr="006B452F">
                          <w:rPr>
                            <w:b/>
                          </w:rPr>
                          <w:t xml:space="preserve">Dr.ssa R. </w:t>
                        </w:r>
                        <w:proofErr w:type="spellStart"/>
                        <w:r w:rsidR="00A56C91" w:rsidRPr="006B452F">
                          <w:rPr>
                            <w:b/>
                          </w:rPr>
                          <w:t>Ghelardi</w:t>
                        </w:r>
                        <w:proofErr w:type="spellEnd"/>
                        <w:r w:rsidR="00A56C91" w:rsidRPr="006B452F">
                          <w:t>, relazione “Il genere influenza la comparsa, la prognosi e la terapia del diabete e le sue complicanze?” I risultati delle evidenze scientifiche dimostrano che l’età, il fumo e la durata sono fattori che differenziano la donna dall’uomo rispetto al diabete.</w:t>
                        </w:r>
                        <w:r w:rsidR="00D13DD5" w:rsidRPr="006B452F">
                          <w:t xml:space="preserve"> </w:t>
                        </w:r>
                        <w:r w:rsidR="00071D51" w:rsidRPr="006B452F">
                          <w:t xml:space="preserve">Un’importante pubblicazione, </w:t>
                        </w:r>
                        <w:r w:rsidR="00400024" w:rsidRPr="006B452F">
                          <w:t>le Monografie de</w:t>
                        </w:r>
                        <w:r w:rsidR="00071D51" w:rsidRPr="006B452F">
                          <w:t>gli Annali</w:t>
                        </w:r>
                        <w:r w:rsidR="00400024" w:rsidRPr="006B452F">
                          <w:t>, 2021 presenta la valutazione della qualità dell’assistenza al diabete in Italia</w:t>
                        </w:r>
                        <w:r w:rsidR="00D52502" w:rsidRPr="006B452F">
                          <w:t xml:space="preserve">, differenze di genere nel Diabete di tipo II. </w:t>
                        </w:r>
                        <w:r w:rsidR="005A7F04" w:rsidRPr="006B452F">
                          <w:t xml:space="preserve"> Anche le scelte terapeutiche sono influenzate dal genere, le femmine sono un </w:t>
                        </w:r>
                        <w:proofErr w:type="spellStart"/>
                        <w:r w:rsidR="005A7F04" w:rsidRPr="006B452F">
                          <w:t>pred</w:t>
                        </w:r>
                        <w:proofErr w:type="spellEnd"/>
                        <w:r w:rsidR="005A7F04" w:rsidRPr="006B452F">
                          <w:t xml:space="preserve"> </w:t>
                        </w:r>
                        <w:proofErr w:type="spellStart"/>
                        <w:r w:rsidR="005A7F04" w:rsidRPr="006B452F">
                          <w:t>ittore</w:t>
                        </w:r>
                        <w:proofErr w:type="spellEnd"/>
                        <w:r w:rsidR="005A7F04" w:rsidRPr="006B452F">
                          <w:t xml:space="preserve"> indipendente di sotto</w:t>
                        </w:r>
                        <w:r w:rsidR="00ED78D4" w:rsidRPr="006B452F">
                          <w:t xml:space="preserve"> </w:t>
                        </w:r>
                        <w:r w:rsidR="005A7F04" w:rsidRPr="006B452F">
                          <w:t>utilizzo</w:t>
                        </w:r>
                        <w:r w:rsidR="00ED78D4" w:rsidRPr="006B452F">
                          <w:t xml:space="preserve"> </w:t>
                        </w:r>
                        <w:r w:rsidR="005A7F04" w:rsidRPr="006B452F">
                          <w:t xml:space="preserve">di terapia con statine e </w:t>
                        </w:r>
                        <w:proofErr w:type="spellStart"/>
                        <w:r w:rsidR="005A7F04" w:rsidRPr="006B452F">
                          <w:t>ACEi</w:t>
                        </w:r>
                        <w:proofErr w:type="spellEnd"/>
                        <w:r w:rsidR="00ED78D4" w:rsidRPr="006B452F">
                          <w:t>. Gli uomini sviluppano più facilmente le ulcere e più frequentemente vanno incontro ad amputazioni alle estremità.</w:t>
                        </w:r>
                      </w:p>
                      <w:p w14:paraId="0FD79459" w14:textId="77777777" w:rsidR="00D17C08" w:rsidRDefault="00D17C08" w:rsidP="00551E1E">
                        <w:pPr>
                          <w:rPr>
                            <w:color w:val="44546A" w:themeColor="text2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49057D">
        <w:rPr>
          <w:noProof/>
        </w:rPr>
        <w:drawing>
          <wp:inline distT="0" distB="0" distL="0" distR="0" wp14:anchorId="0DA16A32" wp14:editId="405EA897">
            <wp:extent cx="2048691" cy="2657475"/>
            <wp:effectExtent l="0" t="0" r="889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89" cy="26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03178" w14:textId="79769B3D" w:rsidR="00551E1E" w:rsidRDefault="00551E1E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61AAD6B7" w14:textId="35FE2374" w:rsidR="00551E1E" w:rsidRDefault="00A4105B" w:rsidP="00551E1E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068570A5" wp14:editId="0656DE94">
            <wp:extent cx="2524125" cy="3365499"/>
            <wp:effectExtent l="0" t="0" r="0" b="698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23" cy="342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23A3" w14:textId="77777777" w:rsidR="00551E1E" w:rsidRDefault="00551E1E" w:rsidP="00551E1E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562E5A69" w14:textId="0C7A81A0" w:rsidR="00551E1E" w:rsidRDefault="00A463BC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16775836" wp14:editId="5F71E2D8">
            <wp:extent cx="2908299" cy="2181225"/>
            <wp:effectExtent l="0" t="0" r="698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32" cy="21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B8701" w14:textId="65070DD3" w:rsidR="00646344" w:rsidRDefault="00646344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5AAA3709" w14:textId="4F0E36E0" w:rsidR="00646344" w:rsidRDefault="00646344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3BDAF045" w14:textId="2D0FBEFF" w:rsidR="00646344" w:rsidRDefault="00646344" w:rsidP="00646344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noProof/>
        </w:rPr>
        <w:lastRenderedPageBreak/>
        <w:drawing>
          <wp:inline distT="0" distB="0" distL="0" distR="0" wp14:anchorId="452E1872" wp14:editId="74E13722">
            <wp:extent cx="2393157" cy="3190875"/>
            <wp:effectExtent l="0" t="0" r="762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64" cy="321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4C26" w14:textId="77777777" w:rsidR="00646344" w:rsidRDefault="00646344" w:rsidP="00646344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12B639C8" w14:textId="4E429826" w:rsidR="00646344" w:rsidRDefault="004A63BE" w:rsidP="00646344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5FDAF29E" wp14:editId="1F18EE0D">
            <wp:extent cx="3098799" cy="2324100"/>
            <wp:effectExtent l="0" t="0" r="698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76" cy="23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344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337E02" wp14:editId="7175ECF0">
                <wp:simplePos x="0" y="0"/>
                <wp:positionH relativeFrom="page">
                  <wp:posOffset>3981450</wp:posOffset>
                </wp:positionH>
                <wp:positionV relativeFrom="page">
                  <wp:posOffset>971550</wp:posOffset>
                </wp:positionV>
                <wp:extent cx="3400425" cy="9077325"/>
                <wp:effectExtent l="0" t="0" r="28575" b="28575"/>
                <wp:wrapSquare wrapText="bothSides"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9077325"/>
                          <a:chOff x="35269" y="0"/>
                          <a:chExt cx="2482919" cy="25453072"/>
                        </a:xfrm>
                      </wpg:grpSpPr>
                      <wps:wsp>
                        <wps:cNvPr id="18" name="Rettangolo 18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13D211" w14:textId="77777777" w:rsidR="00646344" w:rsidRDefault="00646344" w:rsidP="00646344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ttangolo 19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7D6578" w14:textId="77777777" w:rsidR="00646344" w:rsidRDefault="00646344" w:rsidP="00646344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orma 14"/>
                        <wps:cNvSpPr>
                          <a:spLocks noChangeArrowheads="1"/>
                        </wps:cNvSpPr>
                        <wps:spPr bwMode="auto">
                          <a:xfrm>
                            <a:off x="35269" y="0"/>
                            <a:ext cx="2482919" cy="254530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7A06015A" w14:textId="00E9E866" w:rsidR="003E1C23" w:rsidRPr="006B452F" w:rsidRDefault="003E1C23" w:rsidP="009A521F">
                              <w:pPr>
                                <w:jc w:val="both"/>
                              </w:pPr>
                              <w:r w:rsidRPr="006B452F">
                                <w:rPr>
                                  <w:b/>
                                </w:rPr>
                                <w:t xml:space="preserve">Dr.ssa S. </w:t>
                              </w:r>
                              <w:proofErr w:type="spellStart"/>
                              <w:r w:rsidRPr="006B452F">
                                <w:rPr>
                                  <w:b/>
                                </w:rPr>
                                <w:t>Fanucchi</w:t>
                              </w:r>
                              <w:proofErr w:type="spellEnd"/>
                              <w:r w:rsidR="001B4605" w:rsidRPr="006B452F">
                                <w:t>, relazione dal titolo “Ictus cerebrale: specificità di genere e timing di intervento</w:t>
                              </w:r>
                              <w:r w:rsidR="003C01F1" w:rsidRPr="006B452F">
                                <w:t xml:space="preserve">”. La relatrice differenzia le </w:t>
                              </w:r>
                              <w:proofErr w:type="gramStart"/>
                              <w:r w:rsidR="003C01F1" w:rsidRPr="006B452F">
                                <w:t xml:space="preserve">aree </w:t>
                              </w:r>
                              <w:r w:rsidR="00A25B68" w:rsidRPr="006B452F">
                                <w:t xml:space="preserve"> di</w:t>
                              </w:r>
                              <w:proofErr w:type="gramEnd"/>
                              <w:r w:rsidR="00A25B68" w:rsidRPr="006B452F">
                                <w:t xml:space="preserve"> specificità di genere</w:t>
                              </w:r>
                              <w:r w:rsidR="0039353B" w:rsidRPr="006B452F">
                                <w:t xml:space="preserve"> in particolare, epidemiologia, fisiopatologia e fattori di rischio, presentazione, interventi ed esiti. Le donne sono ancora poco rappresentate negli studi anche con ictus</w:t>
                              </w:r>
                              <w:r w:rsidR="00A56C91" w:rsidRPr="006B452F">
                                <w:t xml:space="preserve"> ed hanno maggiore disabilità dopo un ictus.</w:t>
                              </w:r>
                            </w:p>
                            <w:p w14:paraId="603C8C32" w14:textId="0DDB3907" w:rsidR="003E1C23" w:rsidRPr="006B452F" w:rsidRDefault="003E1C23" w:rsidP="009A521F">
                              <w:pPr>
                                <w:jc w:val="both"/>
                              </w:pPr>
                            </w:p>
                            <w:p w14:paraId="2E27735F" w14:textId="3A81D556" w:rsidR="003E1C23" w:rsidRPr="006B452F" w:rsidRDefault="003E1C23" w:rsidP="009A521F">
                              <w:pPr>
                                <w:jc w:val="both"/>
                              </w:pPr>
                            </w:p>
                            <w:p w14:paraId="37ED58AA" w14:textId="276F36C5" w:rsidR="003E1C23" w:rsidRPr="006B452F" w:rsidRDefault="003E1C23" w:rsidP="009A521F">
                              <w:pPr>
                                <w:jc w:val="both"/>
                              </w:pPr>
                            </w:p>
                            <w:p w14:paraId="11CB0982" w14:textId="62217ABE" w:rsidR="001C2DFA" w:rsidRPr="001C2DFA" w:rsidRDefault="003E1C23" w:rsidP="009A521F">
                              <w:pPr>
                                <w:jc w:val="both"/>
                                <w:rPr>
                                  <w:bCs/>
                                </w:rPr>
                              </w:pPr>
                              <w:r w:rsidRPr="001C2DFA">
                                <w:rPr>
                                  <w:b/>
                                </w:rPr>
                                <w:t xml:space="preserve">Dr.ssa M. </w:t>
                              </w:r>
                              <w:proofErr w:type="spellStart"/>
                              <w:r w:rsidRPr="001C2DFA">
                                <w:rPr>
                                  <w:b/>
                                </w:rPr>
                                <w:t>Arghittu</w:t>
                              </w:r>
                              <w:proofErr w:type="spellEnd"/>
                              <w:r w:rsidR="00B8404E">
                                <w:t xml:space="preserve">, relazione </w:t>
                              </w:r>
                              <w:r w:rsidR="001C2DFA">
                                <w:t xml:space="preserve">dal </w:t>
                              </w:r>
                              <w:proofErr w:type="gramStart"/>
                              <w:r w:rsidR="001C2DFA">
                                <w:t>titolo</w:t>
                              </w:r>
                              <w:r w:rsidR="00180E99">
                                <w:t xml:space="preserve"> </w:t>
                              </w:r>
                              <w:r w:rsidR="001C2DFA">
                                <w:t>”</w:t>
                              </w:r>
                              <w:r w:rsidR="00180E99">
                                <w:t>Microbiologia</w:t>
                              </w:r>
                              <w:proofErr w:type="gramEnd"/>
                              <w:r w:rsidR="00180E99">
                                <w:t xml:space="preserve"> di genere”</w:t>
                              </w:r>
                              <w:r w:rsidR="00B8404E">
                                <w:t xml:space="preserve"> </w:t>
                              </w:r>
                              <w:r w:rsidR="00B8404E" w:rsidRPr="00B8404E">
                                <w:rPr>
                                  <w:bCs/>
                                </w:rPr>
                                <w:t xml:space="preserve">Secondo numerosi studi,  nei disordini neurologici un ruolo di fondamentale importanza è ricoperto dal microbiota in quanto partecipa ad alcuni aspetti chiave come lo sviluppo del sistema nervoso, la regolazione </w:t>
                              </w:r>
                              <w:proofErr w:type="spellStart"/>
                              <w:r w:rsidR="00B8404E" w:rsidRPr="00B8404E">
                                <w:rPr>
                                  <w:bCs/>
                                </w:rPr>
                                <w:t>neuroinfiammatoria</w:t>
                              </w:r>
                              <w:proofErr w:type="spellEnd"/>
                              <w:r w:rsidR="00B8404E" w:rsidRPr="00B8404E">
                                <w:rPr>
                                  <w:bCs/>
                                </w:rPr>
                                <w:t xml:space="preserve"> e il comportamento dell’ individuo</w:t>
                              </w:r>
                              <w:r w:rsidR="001C2DFA">
                                <w:rPr>
                                  <w:bCs/>
                                </w:rPr>
                                <w:t xml:space="preserve">. </w:t>
                              </w:r>
                              <w:r w:rsidR="001C2DFA" w:rsidRPr="001C2DFA">
                                <w:rPr>
                                  <w:bCs/>
                                </w:rPr>
                                <w:t>Esiste un complesso scambio controllato di batteri e microorganismi da madre a figlio, già prima della nascita.</w:t>
                              </w:r>
                              <w:r w:rsidR="001C2DFA">
                                <w:rPr>
                                  <w:bCs/>
                                </w:rPr>
                                <w:t xml:space="preserve"> </w:t>
                              </w:r>
                              <w:r w:rsidR="001C2DFA" w:rsidRPr="001C2DFA">
                                <w:rPr>
                                  <w:bCs/>
                                </w:rPr>
                                <w:t xml:space="preserve">Questo dialogo prepara il sistema immunitario del neonato ad affrontare il mondo </w:t>
                              </w:r>
                              <w:proofErr w:type="spellStart"/>
                              <w:proofErr w:type="gramStart"/>
                              <w:r w:rsidR="001C2DFA" w:rsidRPr="001C2DFA">
                                <w:rPr>
                                  <w:bCs/>
                                </w:rPr>
                                <w:t>esterno.Il</w:t>
                              </w:r>
                              <w:proofErr w:type="spellEnd"/>
                              <w:proofErr w:type="gramEnd"/>
                              <w:r w:rsidR="001C2DFA" w:rsidRPr="001C2DFA">
                                <w:rPr>
                                  <w:bCs/>
                                </w:rPr>
                                <w:t xml:space="preserve"> microbiota è all’inizio femminile poi con l’attività del testosterone si differenzia in senso maschile</w:t>
                              </w:r>
                            </w:p>
                            <w:p w14:paraId="25210FB3" w14:textId="56924021" w:rsidR="003E1C23" w:rsidRPr="00B8404E" w:rsidRDefault="003E1C23" w:rsidP="009A521F">
                              <w:pPr>
                                <w:jc w:val="both"/>
                              </w:pPr>
                            </w:p>
                            <w:p w14:paraId="5092813B" w14:textId="7B4B0887" w:rsidR="003E1C23" w:rsidRPr="006B452F" w:rsidRDefault="003E1C23" w:rsidP="009A521F">
                              <w:pPr>
                                <w:jc w:val="both"/>
                              </w:pPr>
                              <w:r w:rsidRPr="002B1383">
                                <w:rPr>
                                  <w:b/>
                                </w:rPr>
                                <w:t>Dr.ssa A. Mascheroni</w:t>
                              </w:r>
                              <w:r w:rsidR="002B1383">
                                <w:t>, relazione “Medicina di Genere: l’impatto della nutrizione”. La relatrice sottolinea come la nutrizione sia fortemente influenzata da fattori ambientali, comportamentali, microbiota. La differente composizione corporea fra uomini e donne, il differente metabolismo basale e fabbisogno energetico, il sistema immunitario, i disturbi della nutrizione e dell’alimentazione possono influenzare lo stato di salute e diventare fattori di rischio per patologie quali tumori</w:t>
                              </w:r>
                              <w:r w:rsidR="00B866BE">
                                <w:t>, malattie cardiovascolari. Sicuramente la dieta mediterranea ha benefici riconosciuti sulla performance muscolare, la formazione delle ossa, lo stress e l’infiammazione</w:t>
                              </w:r>
                              <w:r w:rsidR="00FE68AC">
                                <w:t xml:space="preserve"> e secondo una nuova piramide il tutto accompagnato dall’interazione sociale, adeguato riposo e attività fisica.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37E02" id="Gruppo 17" o:spid="_x0000_s1034" style="position:absolute;left:0;text-align:left;margin-left:313.5pt;margin-top:76.5pt;width:267.75pt;height:714.75pt;z-index:251663360;mso-position-horizontal-relative:page;mso-position-vertical-relative:page" coordorigin="352" coordsize="24829,25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">
                <v:rect id="Rettangolo 18" o:spid="_x0000_s1035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" fillcolor="#44546a [3215]" stroked="f" strokeweight="1pt">
                  <v:textbox inset="14.4pt,14.4pt,14.4pt,28.8pt">
                    <w:txbxContent>
                      <w:p w14:paraId="3913D211" w14:textId="77777777" w:rsidR="00646344" w:rsidRDefault="00646344" w:rsidP="00646344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ttangolo 19" o:spid="_x0000_s1036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" fillcolor="#4472c4 [3204]" stroked="f" strokeweight="1pt">
                  <v:textbox inset="14.4pt,14.4pt,14.4pt,28.8pt">
                    <w:txbxContent>
                      <w:p w14:paraId="587D6578" w14:textId="77777777" w:rsidR="00646344" w:rsidRDefault="00646344" w:rsidP="00646344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Forma 14" o:spid="_x0000_s1037" style="position:absolute;left:352;width:24829;height:254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" fillcolor="white [3212]" strokecolor="#747070 [1614]" strokeweight="1.25pt">
                  <v:textbox inset="14.4pt,36pt,14.4pt,5.76pt">
                    <w:txbxContent>
                      <w:p w14:paraId="7A06015A" w14:textId="00E9E866" w:rsidR="003E1C23" w:rsidRPr="006B452F" w:rsidRDefault="003E1C23" w:rsidP="009A521F">
                        <w:pPr>
                          <w:jc w:val="both"/>
                        </w:pPr>
                        <w:r w:rsidRPr="006B452F">
                          <w:rPr>
                            <w:b/>
                          </w:rPr>
                          <w:t xml:space="preserve">Dr.ssa S. </w:t>
                        </w:r>
                        <w:proofErr w:type="spellStart"/>
                        <w:r w:rsidRPr="006B452F">
                          <w:rPr>
                            <w:b/>
                          </w:rPr>
                          <w:t>Fanucchi</w:t>
                        </w:r>
                        <w:proofErr w:type="spellEnd"/>
                        <w:r w:rsidR="001B4605" w:rsidRPr="006B452F">
                          <w:t>, relazione dal titolo “Ictus cerebrale: specificità di genere e timing di intervento</w:t>
                        </w:r>
                        <w:r w:rsidR="003C01F1" w:rsidRPr="006B452F">
                          <w:t xml:space="preserve">”. La relatrice differenzia le </w:t>
                        </w:r>
                        <w:proofErr w:type="gramStart"/>
                        <w:r w:rsidR="003C01F1" w:rsidRPr="006B452F">
                          <w:t xml:space="preserve">aree </w:t>
                        </w:r>
                        <w:r w:rsidR="00A25B68" w:rsidRPr="006B452F">
                          <w:t xml:space="preserve"> di</w:t>
                        </w:r>
                        <w:proofErr w:type="gramEnd"/>
                        <w:r w:rsidR="00A25B68" w:rsidRPr="006B452F">
                          <w:t xml:space="preserve"> specificità di genere</w:t>
                        </w:r>
                        <w:r w:rsidR="0039353B" w:rsidRPr="006B452F">
                          <w:t xml:space="preserve"> in particolare, epidemiologia, fisiopatologia e fattori di rischio, presentazione, interventi ed esiti. Le donne sono ancora poco rappresentate negli studi anche con ictus</w:t>
                        </w:r>
                        <w:r w:rsidR="00A56C91" w:rsidRPr="006B452F">
                          <w:t xml:space="preserve"> ed hanno maggiore disabilità dopo un ictus.</w:t>
                        </w:r>
                      </w:p>
                      <w:p w14:paraId="603C8C32" w14:textId="0DDB3907" w:rsidR="003E1C23" w:rsidRPr="006B452F" w:rsidRDefault="003E1C23" w:rsidP="009A521F">
                        <w:pPr>
                          <w:jc w:val="both"/>
                        </w:pPr>
                      </w:p>
                      <w:p w14:paraId="2E27735F" w14:textId="3A81D556" w:rsidR="003E1C23" w:rsidRPr="006B452F" w:rsidRDefault="003E1C23" w:rsidP="009A521F">
                        <w:pPr>
                          <w:jc w:val="both"/>
                        </w:pPr>
                      </w:p>
                      <w:p w14:paraId="37ED58AA" w14:textId="276F36C5" w:rsidR="003E1C23" w:rsidRPr="006B452F" w:rsidRDefault="003E1C23" w:rsidP="009A521F">
                        <w:pPr>
                          <w:jc w:val="both"/>
                        </w:pPr>
                      </w:p>
                      <w:p w14:paraId="11CB0982" w14:textId="62217ABE" w:rsidR="001C2DFA" w:rsidRPr="001C2DFA" w:rsidRDefault="003E1C23" w:rsidP="009A521F">
                        <w:pPr>
                          <w:jc w:val="both"/>
                          <w:rPr>
                            <w:bCs/>
                          </w:rPr>
                        </w:pPr>
                        <w:r w:rsidRPr="001C2DFA">
                          <w:rPr>
                            <w:b/>
                          </w:rPr>
                          <w:t xml:space="preserve">Dr.ssa M. </w:t>
                        </w:r>
                        <w:proofErr w:type="spellStart"/>
                        <w:r w:rsidRPr="001C2DFA">
                          <w:rPr>
                            <w:b/>
                          </w:rPr>
                          <w:t>Arghittu</w:t>
                        </w:r>
                        <w:proofErr w:type="spellEnd"/>
                        <w:r w:rsidR="00B8404E">
                          <w:t xml:space="preserve">, relazione </w:t>
                        </w:r>
                        <w:r w:rsidR="001C2DFA">
                          <w:t xml:space="preserve">dal </w:t>
                        </w:r>
                        <w:proofErr w:type="gramStart"/>
                        <w:r w:rsidR="001C2DFA">
                          <w:t>titolo</w:t>
                        </w:r>
                        <w:r w:rsidR="00180E99">
                          <w:t xml:space="preserve"> </w:t>
                        </w:r>
                        <w:r w:rsidR="001C2DFA">
                          <w:t>”</w:t>
                        </w:r>
                        <w:r w:rsidR="00180E99">
                          <w:t>Microbiologia</w:t>
                        </w:r>
                        <w:proofErr w:type="gramEnd"/>
                        <w:r w:rsidR="00180E99">
                          <w:t xml:space="preserve"> di genere”</w:t>
                        </w:r>
                        <w:r w:rsidR="00B8404E">
                          <w:t xml:space="preserve"> </w:t>
                        </w:r>
                        <w:r w:rsidR="00B8404E" w:rsidRPr="00B8404E">
                          <w:rPr>
                            <w:bCs/>
                          </w:rPr>
                          <w:t xml:space="preserve">Secondo numerosi studi,  nei disordini neurologici un ruolo di fondamentale importanza è ricoperto dal microbiota in quanto partecipa ad alcuni aspetti chiave come lo sviluppo del sistema nervoso, la regolazione </w:t>
                        </w:r>
                        <w:proofErr w:type="spellStart"/>
                        <w:r w:rsidR="00B8404E" w:rsidRPr="00B8404E">
                          <w:rPr>
                            <w:bCs/>
                          </w:rPr>
                          <w:t>neuroinfiammatoria</w:t>
                        </w:r>
                        <w:proofErr w:type="spellEnd"/>
                        <w:r w:rsidR="00B8404E" w:rsidRPr="00B8404E">
                          <w:rPr>
                            <w:bCs/>
                          </w:rPr>
                          <w:t xml:space="preserve"> e il comportamento dell’ individuo</w:t>
                        </w:r>
                        <w:r w:rsidR="001C2DFA">
                          <w:rPr>
                            <w:bCs/>
                          </w:rPr>
                          <w:t xml:space="preserve">. </w:t>
                        </w:r>
                        <w:r w:rsidR="001C2DFA" w:rsidRPr="001C2DFA">
                          <w:rPr>
                            <w:bCs/>
                          </w:rPr>
                          <w:t>Esiste un complesso scambio controllato di batteri e microorganismi da madre a figlio, già prima della nascita.</w:t>
                        </w:r>
                        <w:r w:rsidR="001C2DFA">
                          <w:rPr>
                            <w:bCs/>
                          </w:rPr>
                          <w:t xml:space="preserve"> </w:t>
                        </w:r>
                        <w:r w:rsidR="001C2DFA" w:rsidRPr="001C2DFA">
                          <w:rPr>
                            <w:bCs/>
                          </w:rPr>
                          <w:t xml:space="preserve">Questo dialogo prepara il sistema immunitario del neonato ad affrontare il mondo </w:t>
                        </w:r>
                        <w:proofErr w:type="spellStart"/>
                        <w:proofErr w:type="gramStart"/>
                        <w:r w:rsidR="001C2DFA" w:rsidRPr="001C2DFA">
                          <w:rPr>
                            <w:bCs/>
                          </w:rPr>
                          <w:t>esterno.Il</w:t>
                        </w:r>
                        <w:proofErr w:type="spellEnd"/>
                        <w:proofErr w:type="gramEnd"/>
                        <w:r w:rsidR="001C2DFA" w:rsidRPr="001C2DFA">
                          <w:rPr>
                            <w:bCs/>
                          </w:rPr>
                          <w:t xml:space="preserve"> microbiota è all’inizio femminile poi con l’attività del testosterone si differenzia in senso maschile</w:t>
                        </w:r>
                      </w:p>
                      <w:p w14:paraId="25210FB3" w14:textId="56924021" w:rsidR="003E1C23" w:rsidRPr="00B8404E" w:rsidRDefault="003E1C23" w:rsidP="009A521F">
                        <w:pPr>
                          <w:jc w:val="both"/>
                        </w:pPr>
                      </w:p>
                      <w:p w14:paraId="5092813B" w14:textId="7B4B0887" w:rsidR="003E1C23" w:rsidRPr="006B452F" w:rsidRDefault="003E1C23" w:rsidP="009A521F">
                        <w:pPr>
                          <w:jc w:val="both"/>
                        </w:pPr>
                        <w:r w:rsidRPr="002B1383">
                          <w:rPr>
                            <w:b/>
                          </w:rPr>
                          <w:t>Dr.ssa A. Mascheroni</w:t>
                        </w:r>
                        <w:r w:rsidR="002B1383">
                          <w:t>, relazione “Medicina di Genere: l’impatto della nutrizione”. La relatrice sottolinea come la nutrizione sia fortemente influenzata da fattori ambientali, comportamentali, microbiota. La differente composizione corporea fra uomini e donne, il differente metabolismo basale e fabbisogno energetico, il sistema immunitario, i disturbi della nutrizione e dell’alimentazione possono influenzare lo stato di salute e diventare fattori di rischio per patologie quali tumori</w:t>
                        </w:r>
                        <w:r w:rsidR="00B866BE">
                          <w:t>, malattie cardiovascolari. Sicuramente la dieta mediterranea ha benefici riconosciuti sulla performance muscolare, la formazione delle ossa, lo stress e l’infiammazione</w:t>
                        </w:r>
                        <w:r w:rsidR="00FE68AC">
                          <w:t xml:space="preserve"> e secondo una nuova piramide il tutto accompagnato dall’interazione sociale, adeguato riposo e attività fisica.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73D35750" w14:textId="77777777" w:rsidR="00646344" w:rsidRDefault="00646344" w:rsidP="00646344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0DC997F8" w14:textId="041B750A" w:rsidR="00646344" w:rsidRDefault="005732D9" w:rsidP="00646344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  <w:r w:rsidRPr="005732D9">
        <w:rPr>
          <w:noProof/>
        </w:rPr>
        <w:drawing>
          <wp:inline distT="0" distB="0" distL="0" distR="0" wp14:anchorId="6CF738D3" wp14:editId="37A18EC3">
            <wp:extent cx="2221706" cy="2962275"/>
            <wp:effectExtent l="0" t="0" r="7620" b="0"/>
            <wp:docPr id="26" name="Immagine 26" descr="C:\Users\piera.bergomi\Desktop\foto convegno med gen\mascher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iera.bergomi\Desktop\foto convegno med gen\mascheron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04" cy="29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0AB6" w14:textId="78A525A8" w:rsidR="00646344" w:rsidRDefault="00646344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756EA027" w14:textId="6ECF123F" w:rsidR="005732D9" w:rsidRDefault="005732D9" w:rsidP="005732D9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noProof/>
        </w:rPr>
        <w:lastRenderedPageBreak/>
        <w:drawing>
          <wp:inline distT="0" distB="0" distL="0" distR="0" wp14:anchorId="1AE24A7D" wp14:editId="494C2970">
            <wp:extent cx="2633186" cy="3510915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36" cy="352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E065" w14:textId="77777777" w:rsidR="005732D9" w:rsidRDefault="005732D9" w:rsidP="005732D9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79674FA4" w14:textId="0E5F3DEC" w:rsidR="005732D9" w:rsidRDefault="005732D9" w:rsidP="005732D9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928B0E9" wp14:editId="76D74512">
                <wp:simplePos x="0" y="0"/>
                <wp:positionH relativeFrom="page">
                  <wp:posOffset>3981450</wp:posOffset>
                </wp:positionH>
                <wp:positionV relativeFrom="page">
                  <wp:posOffset>971550</wp:posOffset>
                </wp:positionV>
                <wp:extent cx="3400425" cy="9077325"/>
                <wp:effectExtent l="0" t="0" r="28575" b="28575"/>
                <wp:wrapSquare wrapText="bothSides"/>
                <wp:docPr id="27" name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9077325"/>
                          <a:chOff x="35269" y="0"/>
                          <a:chExt cx="2482919" cy="25453072"/>
                        </a:xfrm>
                      </wpg:grpSpPr>
                      <wps:wsp>
                        <wps:cNvPr id="28" name="Rettangolo 28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73F3B" w14:textId="77777777" w:rsidR="005732D9" w:rsidRDefault="005732D9" w:rsidP="005732D9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ttangolo 29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6A3C7C" w14:textId="77777777" w:rsidR="005732D9" w:rsidRDefault="005732D9" w:rsidP="005732D9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orma 14"/>
                        <wps:cNvSpPr>
                          <a:spLocks noChangeArrowheads="1"/>
                        </wps:cNvSpPr>
                        <wps:spPr bwMode="auto">
                          <a:xfrm>
                            <a:off x="35269" y="0"/>
                            <a:ext cx="2482919" cy="254530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62AE0A60" w14:textId="4026204A" w:rsidR="003E1C23" w:rsidRPr="006B452F" w:rsidRDefault="003E1C23" w:rsidP="009A521F">
                              <w:pPr>
                                <w:jc w:val="both"/>
                              </w:pPr>
                              <w:r w:rsidRPr="006B452F">
                                <w:rPr>
                                  <w:b/>
                                </w:rPr>
                                <w:t xml:space="preserve">Dott.ssa </w:t>
                              </w:r>
                              <w:proofErr w:type="spellStart"/>
                              <w:r w:rsidRPr="006B452F">
                                <w:rPr>
                                  <w:b/>
                                </w:rPr>
                                <w:t>Pirastru</w:t>
                              </w:r>
                              <w:proofErr w:type="spellEnd"/>
                              <w:r w:rsidRPr="006B452F">
                                <w:t xml:space="preserve"> Associazione Pink </w:t>
                              </w:r>
                              <w:proofErr w:type="spellStart"/>
                              <w:r w:rsidRPr="006B452F">
                                <w:t>Amazons</w:t>
                              </w:r>
                              <w:proofErr w:type="spellEnd"/>
                              <w:r w:rsidR="00424EB0" w:rsidRPr="006B452F">
                                <w:t>- Dragon Boat</w:t>
                              </w:r>
                              <w:r w:rsidR="001B4605" w:rsidRPr="006B452F">
                                <w:t>,</w:t>
                              </w:r>
                              <w:r w:rsidR="003B0CA7">
                                <w:t xml:space="preserve"> nata nel 2013, grazie a 7 donne operate al seno. La relatrice</w:t>
                              </w:r>
                              <w:r w:rsidR="001B4605" w:rsidRPr="006B452F">
                                <w:t xml:space="preserve"> presenta l’esperienza delle donn</w:t>
                              </w:r>
                              <w:r w:rsidR="003B0CA7">
                                <w:t>e</w:t>
                              </w:r>
                              <w:r w:rsidR="001B4605" w:rsidRPr="006B452F">
                                <w:t xml:space="preserve"> operate di tumore al seno che, insieme al supporter, hanno ripreso a sorridere alla vita pagaiando nelle acque dell’idroscalo</w:t>
                              </w:r>
                              <w:r w:rsidR="00745AD3">
                                <w:t xml:space="preserve"> di L</w:t>
                              </w:r>
                              <w:r w:rsidR="009A0332">
                                <w:t>in</w:t>
                              </w:r>
                              <w:r w:rsidR="00745AD3">
                                <w:t>ate</w:t>
                              </w:r>
                              <w:r w:rsidR="001B4605" w:rsidRPr="006B452F">
                                <w:t>. Pagaiare sul dragon boat</w:t>
                              </w:r>
                              <w:r w:rsidR="003B0CA7">
                                <w:t>, una barca con la testa e coda di drago,</w:t>
                              </w:r>
                              <w:r w:rsidR="001B4605" w:rsidRPr="006B452F">
                                <w:t xml:space="preserve"> non è solo riabilitazione fisica per contrastare il linfedema al braccio ma è soprattutto un’attività aggregante, un sostegno psicologico che infonde fiducia e speranza e aiuta a rimettersi in gioco</w:t>
                              </w:r>
                              <w:r w:rsidR="009A0332">
                                <w:t>.</w:t>
                              </w:r>
                            </w:p>
                            <w:p w14:paraId="1EB6F5BF" w14:textId="6BFE5954" w:rsidR="001B4605" w:rsidRPr="006B452F" w:rsidRDefault="001B4605" w:rsidP="009A521F">
                              <w:pPr>
                                <w:jc w:val="both"/>
                              </w:pPr>
                            </w:p>
                            <w:p w14:paraId="17B5ED85" w14:textId="3965C07D" w:rsidR="001B4605" w:rsidRPr="006B452F" w:rsidRDefault="001B4605" w:rsidP="009A521F">
                              <w:pPr>
                                <w:jc w:val="both"/>
                              </w:pPr>
                            </w:p>
                            <w:p w14:paraId="0F964598" w14:textId="12F884F4" w:rsidR="001B4605" w:rsidRPr="006B452F" w:rsidRDefault="001B4605" w:rsidP="009A521F">
                              <w:pPr>
                                <w:jc w:val="both"/>
                              </w:pPr>
                            </w:p>
                            <w:p w14:paraId="631148F9" w14:textId="77777777" w:rsidR="001B4605" w:rsidRPr="006B452F" w:rsidRDefault="001B4605" w:rsidP="009A521F">
                              <w:pPr>
                                <w:jc w:val="both"/>
                              </w:pPr>
                            </w:p>
                            <w:p w14:paraId="68152C35" w14:textId="0F4DD901" w:rsidR="003E1C23" w:rsidRPr="006B452F" w:rsidRDefault="003E1C23" w:rsidP="009A521F">
                              <w:pPr>
                                <w:jc w:val="both"/>
                              </w:pPr>
                              <w:bookmarkStart w:id="0" w:name="_GoBack"/>
                              <w:bookmarkEnd w:id="0"/>
                            </w:p>
                            <w:p w14:paraId="7E930EEB" w14:textId="3BABB340" w:rsidR="00C00853" w:rsidRPr="006B452F" w:rsidRDefault="003E1C23" w:rsidP="009A521F">
                              <w:pPr>
                                <w:jc w:val="both"/>
                              </w:pPr>
                              <w:r w:rsidRPr="006B452F">
                                <w:rPr>
                                  <w:b/>
                                </w:rPr>
                                <w:t xml:space="preserve">Dott.ssa </w:t>
                              </w:r>
                              <w:proofErr w:type="spellStart"/>
                              <w:r w:rsidRPr="006B452F">
                                <w:rPr>
                                  <w:b/>
                                </w:rPr>
                                <w:t>Reccagni</w:t>
                              </w:r>
                              <w:proofErr w:type="spellEnd"/>
                              <w:r w:rsidRPr="006B452F">
                                <w:t xml:space="preserve"> Associazione Salute Ma Non Solo</w:t>
                              </w:r>
                              <w:r w:rsidR="00FB0DC5" w:rsidRPr="006B452F">
                                <w:t>, racconta che l’Associazione nasce nel 2008 su iniziativa di Rosaria Princiotta Cariddi tutt’oggi Presidente</w:t>
                              </w:r>
                              <w:r w:rsidR="00C00853" w:rsidRPr="006B452F">
                                <w:t xml:space="preserve"> con lo scopo di</w:t>
                              </w:r>
                              <w:r w:rsidR="00C00853" w:rsidRPr="006B452F">
                                <w:rPr>
                                  <w:rFonts w:eastAsiaTheme="minorEastAsia" w:hAnsi="Century Schoolbook" w:cs="Arial"/>
                                  <w:kern w:val="24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  <w:r w:rsidR="00C00853" w:rsidRPr="006B452F">
                                <w:t xml:space="preserve">Informazione e prevenzione di malattie e patologie con incontri e conferenze sul territorio, supporto e accompagnamento alle persone assistite nel destreggiarsi all’interno dell’ASST Melegnano e Martesana di Vizzolo Predabissi. </w:t>
                              </w:r>
                              <w:r w:rsidR="00CB2EFE">
                                <w:t>I volontari</w:t>
                              </w:r>
                              <w:r w:rsidR="004D3531">
                                <w:t>, per l’80% donne,</w:t>
                              </w:r>
                              <w:r w:rsidR="00CB2EFE">
                                <w:t xml:space="preserve"> collaborano con tutto il personale</w:t>
                              </w:r>
                              <w:r w:rsidR="004D3531">
                                <w:t xml:space="preserve"> dell’ASST e con altre Associazioni di Volontariato su </w:t>
                              </w:r>
                              <w:r w:rsidR="00BB7462">
                                <w:t xml:space="preserve">diversi </w:t>
                              </w:r>
                              <w:r w:rsidR="004D3531">
                                <w:t>progetti.</w:t>
                              </w:r>
                              <w:r w:rsidR="000C603D">
                                <w:t xml:space="preserve"> Le attività messe in campo sono numerose e vanno dai corsi di ballo per pazienti oncologiche</w:t>
                              </w:r>
                              <w:r w:rsidR="00BB7462">
                                <w:t xml:space="preserve">, alle camminate della salute, alla relazione con le minoranze etniche che accedono in ospedale, allo sportello Alzheimer e tanto altro. </w:t>
                              </w:r>
                            </w:p>
                            <w:p w14:paraId="734752E1" w14:textId="58824E4A" w:rsidR="00FB0DC5" w:rsidRPr="006B452F" w:rsidRDefault="00FB0DC5" w:rsidP="009A521F">
                              <w:pPr>
                                <w:jc w:val="both"/>
                              </w:pPr>
                            </w:p>
                            <w:p w14:paraId="388AB67C" w14:textId="4D044E26" w:rsidR="003E1C23" w:rsidRDefault="003E1C23" w:rsidP="005732D9">
                              <w:pPr>
                                <w:rPr>
                                  <w:color w:val="44546A" w:themeColor="text2"/>
                                </w:rPr>
                              </w:pPr>
                            </w:p>
                            <w:p w14:paraId="3343BF88" w14:textId="77777777" w:rsidR="003E1C23" w:rsidRDefault="003E1C23" w:rsidP="005732D9">
                              <w:pPr>
                                <w:rPr>
                                  <w:color w:val="44546A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8B0E9" id="Gruppo 27" o:spid="_x0000_s1038" style="position:absolute;left:0;text-align:left;margin-left:313.5pt;margin-top:76.5pt;width:267.75pt;height:714.75pt;z-index:251665408;mso-position-horizontal-relative:page;mso-position-vertical-relative:page" coordorigin="352" coordsize="24829,25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">
                <v:rect id="Rettangolo 28" o:spid="_x0000_s1039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" fillcolor="#44546a [3215]" stroked="f" strokeweight="1pt">
                  <v:textbox inset="14.4pt,14.4pt,14.4pt,28.8pt">
                    <w:txbxContent>
                      <w:p w14:paraId="0C173F3B" w14:textId="77777777" w:rsidR="005732D9" w:rsidRDefault="005732D9" w:rsidP="005732D9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ttangolo 29" o:spid="_x0000_s1040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" fillcolor="#4472c4 [3204]" stroked="f" strokeweight="1pt">
                  <v:textbox inset="14.4pt,14.4pt,14.4pt,28.8pt">
                    <w:txbxContent>
                      <w:p w14:paraId="4F6A3C7C" w14:textId="77777777" w:rsidR="005732D9" w:rsidRDefault="005732D9" w:rsidP="005732D9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Forma 14" o:spid="_x0000_s1041" style="position:absolute;left:352;width:24829;height:254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" fillcolor="white [3212]" strokecolor="#747070 [1614]" strokeweight="1.25pt">
                  <v:textbox inset="14.4pt,36pt,14.4pt,5.76pt">
                    <w:txbxContent>
                      <w:p w14:paraId="62AE0A60" w14:textId="4026204A" w:rsidR="003E1C23" w:rsidRPr="006B452F" w:rsidRDefault="003E1C23" w:rsidP="009A521F">
                        <w:pPr>
                          <w:jc w:val="both"/>
                        </w:pPr>
                        <w:r w:rsidRPr="006B452F">
                          <w:rPr>
                            <w:b/>
                          </w:rPr>
                          <w:t xml:space="preserve">Dott.ssa </w:t>
                        </w:r>
                        <w:proofErr w:type="spellStart"/>
                        <w:r w:rsidRPr="006B452F">
                          <w:rPr>
                            <w:b/>
                          </w:rPr>
                          <w:t>Pirastru</w:t>
                        </w:r>
                        <w:proofErr w:type="spellEnd"/>
                        <w:r w:rsidRPr="006B452F">
                          <w:t xml:space="preserve"> Associazione Pink </w:t>
                        </w:r>
                        <w:proofErr w:type="spellStart"/>
                        <w:r w:rsidRPr="006B452F">
                          <w:t>Amazons</w:t>
                        </w:r>
                        <w:proofErr w:type="spellEnd"/>
                        <w:r w:rsidR="00424EB0" w:rsidRPr="006B452F">
                          <w:t>- Dragon Boat</w:t>
                        </w:r>
                        <w:r w:rsidR="001B4605" w:rsidRPr="006B452F">
                          <w:t>,</w:t>
                        </w:r>
                        <w:r w:rsidR="003B0CA7">
                          <w:t xml:space="preserve"> nata nel 2013, grazie a 7 donne operate al seno. La relatrice</w:t>
                        </w:r>
                        <w:r w:rsidR="001B4605" w:rsidRPr="006B452F">
                          <w:t xml:space="preserve"> presenta l’esperienza delle donn</w:t>
                        </w:r>
                        <w:r w:rsidR="003B0CA7">
                          <w:t>e</w:t>
                        </w:r>
                        <w:r w:rsidR="001B4605" w:rsidRPr="006B452F">
                          <w:t xml:space="preserve"> operate di tumore al seno che, insieme al supporter, hanno ripreso a sorridere alla vita pagaiando nelle acque dell’idroscalo</w:t>
                        </w:r>
                        <w:r w:rsidR="00745AD3">
                          <w:t xml:space="preserve"> di L</w:t>
                        </w:r>
                        <w:r w:rsidR="009A0332">
                          <w:t>in</w:t>
                        </w:r>
                        <w:r w:rsidR="00745AD3">
                          <w:t>ate</w:t>
                        </w:r>
                        <w:r w:rsidR="001B4605" w:rsidRPr="006B452F">
                          <w:t>. Pagaiare sul dragon boat</w:t>
                        </w:r>
                        <w:r w:rsidR="003B0CA7">
                          <w:t>, una barca con la testa e coda di drago,</w:t>
                        </w:r>
                        <w:r w:rsidR="001B4605" w:rsidRPr="006B452F">
                          <w:t xml:space="preserve"> non è solo riabilitazione fisica per contrastare il linfedema al braccio ma è soprattutto un’attività aggregante, un sostegno psicologico che infonde fiducia e speranza e aiuta a rimettersi in gioco</w:t>
                        </w:r>
                        <w:r w:rsidR="009A0332">
                          <w:t>.</w:t>
                        </w:r>
                      </w:p>
                      <w:p w14:paraId="1EB6F5BF" w14:textId="6BFE5954" w:rsidR="001B4605" w:rsidRPr="006B452F" w:rsidRDefault="001B4605" w:rsidP="009A521F">
                        <w:pPr>
                          <w:jc w:val="both"/>
                        </w:pPr>
                      </w:p>
                      <w:p w14:paraId="17B5ED85" w14:textId="3965C07D" w:rsidR="001B4605" w:rsidRPr="006B452F" w:rsidRDefault="001B4605" w:rsidP="009A521F">
                        <w:pPr>
                          <w:jc w:val="both"/>
                        </w:pPr>
                      </w:p>
                      <w:p w14:paraId="0F964598" w14:textId="12F884F4" w:rsidR="001B4605" w:rsidRPr="006B452F" w:rsidRDefault="001B4605" w:rsidP="009A521F">
                        <w:pPr>
                          <w:jc w:val="both"/>
                        </w:pPr>
                      </w:p>
                      <w:p w14:paraId="631148F9" w14:textId="77777777" w:rsidR="001B4605" w:rsidRPr="006B452F" w:rsidRDefault="001B4605" w:rsidP="009A521F">
                        <w:pPr>
                          <w:jc w:val="both"/>
                        </w:pPr>
                      </w:p>
                      <w:p w14:paraId="68152C35" w14:textId="0F4DD901" w:rsidR="003E1C23" w:rsidRPr="006B452F" w:rsidRDefault="003E1C23" w:rsidP="009A521F">
                        <w:pPr>
                          <w:jc w:val="both"/>
                        </w:pPr>
                        <w:bookmarkStart w:id="1" w:name="_GoBack"/>
                        <w:bookmarkEnd w:id="1"/>
                      </w:p>
                      <w:p w14:paraId="7E930EEB" w14:textId="3BABB340" w:rsidR="00C00853" w:rsidRPr="006B452F" w:rsidRDefault="003E1C23" w:rsidP="009A521F">
                        <w:pPr>
                          <w:jc w:val="both"/>
                        </w:pPr>
                        <w:r w:rsidRPr="006B452F">
                          <w:rPr>
                            <w:b/>
                          </w:rPr>
                          <w:t xml:space="preserve">Dott.ssa </w:t>
                        </w:r>
                        <w:proofErr w:type="spellStart"/>
                        <w:r w:rsidRPr="006B452F">
                          <w:rPr>
                            <w:b/>
                          </w:rPr>
                          <w:t>Reccagni</w:t>
                        </w:r>
                        <w:proofErr w:type="spellEnd"/>
                        <w:r w:rsidRPr="006B452F">
                          <w:t xml:space="preserve"> Associazione Salute Ma Non Solo</w:t>
                        </w:r>
                        <w:r w:rsidR="00FB0DC5" w:rsidRPr="006B452F">
                          <w:t>, racconta che l’Associazione nasce nel 2008 su iniziativa di Rosaria Princiotta Cariddi tutt’oggi Presidente</w:t>
                        </w:r>
                        <w:r w:rsidR="00C00853" w:rsidRPr="006B452F">
                          <w:t xml:space="preserve"> con lo scopo di</w:t>
                        </w:r>
                        <w:r w:rsidR="00C00853" w:rsidRPr="006B452F">
                          <w:rPr>
                            <w:rFonts w:eastAsiaTheme="minorEastAsia" w:hAnsi="Century Schoolbook" w:cs="Arial"/>
                            <w:kern w:val="24"/>
                            <w:sz w:val="50"/>
                            <w:szCs w:val="50"/>
                          </w:rPr>
                          <w:t xml:space="preserve"> </w:t>
                        </w:r>
                        <w:r w:rsidR="00C00853" w:rsidRPr="006B452F">
                          <w:t xml:space="preserve">Informazione e prevenzione di malattie e patologie con incontri e conferenze sul territorio, supporto e accompagnamento alle persone assistite nel destreggiarsi all’interno dell’ASST Melegnano e Martesana di Vizzolo Predabissi. </w:t>
                        </w:r>
                        <w:r w:rsidR="00CB2EFE">
                          <w:t>I volontari</w:t>
                        </w:r>
                        <w:r w:rsidR="004D3531">
                          <w:t>, per l’80% donne,</w:t>
                        </w:r>
                        <w:r w:rsidR="00CB2EFE">
                          <w:t xml:space="preserve"> collaborano con tutto il personale</w:t>
                        </w:r>
                        <w:r w:rsidR="004D3531">
                          <w:t xml:space="preserve"> dell’ASST e con altre Associazioni di Volontariato su </w:t>
                        </w:r>
                        <w:r w:rsidR="00BB7462">
                          <w:t xml:space="preserve">diversi </w:t>
                        </w:r>
                        <w:r w:rsidR="004D3531">
                          <w:t>progetti.</w:t>
                        </w:r>
                        <w:r w:rsidR="000C603D">
                          <w:t xml:space="preserve"> Le attività messe in campo sono numerose e vanno dai corsi di ballo per pazienti oncologiche</w:t>
                        </w:r>
                        <w:r w:rsidR="00BB7462">
                          <w:t xml:space="preserve">, alle camminate della salute, alla relazione con le minoranze etniche che accedono in ospedale, allo sportello Alzheimer e tanto altro. </w:t>
                        </w:r>
                      </w:p>
                      <w:p w14:paraId="734752E1" w14:textId="58824E4A" w:rsidR="00FB0DC5" w:rsidRPr="006B452F" w:rsidRDefault="00FB0DC5" w:rsidP="009A521F">
                        <w:pPr>
                          <w:jc w:val="both"/>
                        </w:pPr>
                      </w:p>
                      <w:p w14:paraId="388AB67C" w14:textId="4D044E26" w:rsidR="003E1C23" w:rsidRDefault="003E1C23" w:rsidP="005732D9">
                        <w:pPr>
                          <w:rPr>
                            <w:color w:val="44546A" w:themeColor="text2"/>
                          </w:rPr>
                        </w:pPr>
                      </w:p>
                      <w:p w14:paraId="3343BF88" w14:textId="77777777" w:rsidR="003E1C23" w:rsidRDefault="003E1C23" w:rsidP="005732D9">
                        <w:pPr>
                          <w:rPr>
                            <w:color w:val="44546A" w:themeColor="text2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0B673553" w14:textId="77777777" w:rsidR="005732D9" w:rsidRDefault="005732D9" w:rsidP="005732D9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1175769D" w14:textId="3B81C88A" w:rsidR="005732D9" w:rsidRDefault="005732D9" w:rsidP="005732D9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6254271F" w14:textId="77777777" w:rsidR="005732D9" w:rsidRDefault="005732D9" w:rsidP="005732D9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</w:p>
    <w:p w14:paraId="6F78E5DD" w14:textId="53D73CFB" w:rsidR="005732D9" w:rsidRDefault="005732D9" w:rsidP="00B35D75">
      <w:pPr>
        <w:pStyle w:val="NormaleWeb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5F96F554" wp14:editId="0806FA64">
            <wp:extent cx="2908300" cy="2181225"/>
            <wp:effectExtent l="0" t="0" r="6350" b="952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2D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jaVu Sans"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490A0D"/>
    <w:multiLevelType w:val="hybridMultilevel"/>
    <w:tmpl w:val="7AC2C8DE"/>
    <w:lvl w:ilvl="0" w:tplc="7D42C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803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341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F2EF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121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E5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F6B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EA7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43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AA22861"/>
    <w:multiLevelType w:val="hybridMultilevel"/>
    <w:tmpl w:val="97947212"/>
    <w:lvl w:ilvl="0" w:tplc="AB9CE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7867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E9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16A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2E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F67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5C5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420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3CC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0A8"/>
    <w:rsid w:val="00044ED5"/>
    <w:rsid w:val="00071D51"/>
    <w:rsid w:val="000C603D"/>
    <w:rsid w:val="000D2881"/>
    <w:rsid w:val="00105A8F"/>
    <w:rsid w:val="00180E99"/>
    <w:rsid w:val="001B4605"/>
    <w:rsid w:val="001C2DFA"/>
    <w:rsid w:val="001F77A9"/>
    <w:rsid w:val="002222AD"/>
    <w:rsid w:val="002350E2"/>
    <w:rsid w:val="002433DD"/>
    <w:rsid w:val="0025771B"/>
    <w:rsid w:val="002749C8"/>
    <w:rsid w:val="002A4726"/>
    <w:rsid w:val="002B1383"/>
    <w:rsid w:val="0039353B"/>
    <w:rsid w:val="003B0CA7"/>
    <w:rsid w:val="003C01F1"/>
    <w:rsid w:val="003E1C23"/>
    <w:rsid w:val="00400024"/>
    <w:rsid w:val="00412CB7"/>
    <w:rsid w:val="00424EB0"/>
    <w:rsid w:val="00433DC7"/>
    <w:rsid w:val="0049057D"/>
    <w:rsid w:val="004A63BE"/>
    <w:rsid w:val="004C5563"/>
    <w:rsid w:val="004D0059"/>
    <w:rsid w:val="004D3531"/>
    <w:rsid w:val="00551E1E"/>
    <w:rsid w:val="005732D9"/>
    <w:rsid w:val="005854F1"/>
    <w:rsid w:val="005A7F04"/>
    <w:rsid w:val="005C2BB9"/>
    <w:rsid w:val="00646344"/>
    <w:rsid w:val="00685B66"/>
    <w:rsid w:val="00694E14"/>
    <w:rsid w:val="006B452F"/>
    <w:rsid w:val="00706907"/>
    <w:rsid w:val="00711049"/>
    <w:rsid w:val="00745AD3"/>
    <w:rsid w:val="00764346"/>
    <w:rsid w:val="007C65A3"/>
    <w:rsid w:val="00817515"/>
    <w:rsid w:val="0089570E"/>
    <w:rsid w:val="00956FFD"/>
    <w:rsid w:val="009A0332"/>
    <w:rsid w:val="009A360F"/>
    <w:rsid w:val="009A521F"/>
    <w:rsid w:val="00A25B68"/>
    <w:rsid w:val="00A368B5"/>
    <w:rsid w:val="00A4105B"/>
    <w:rsid w:val="00A463BC"/>
    <w:rsid w:val="00A56C91"/>
    <w:rsid w:val="00A57AF9"/>
    <w:rsid w:val="00AD30A8"/>
    <w:rsid w:val="00B35D75"/>
    <w:rsid w:val="00B8404E"/>
    <w:rsid w:val="00B85318"/>
    <w:rsid w:val="00B866BE"/>
    <w:rsid w:val="00BB7462"/>
    <w:rsid w:val="00BD771F"/>
    <w:rsid w:val="00C00853"/>
    <w:rsid w:val="00CB2EFE"/>
    <w:rsid w:val="00CB7D1F"/>
    <w:rsid w:val="00D13DD5"/>
    <w:rsid w:val="00D17C08"/>
    <w:rsid w:val="00D4633E"/>
    <w:rsid w:val="00D52502"/>
    <w:rsid w:val="00E04259"/>
    <w:rsid w:val="00E17940"/>
    <w:rsid w:val="00E6427F"/>
    <w:rsid w:val="00E7141B"/>
    <w:rsid w:val="00EC5DA7"/>
    <w:rsid w:val="00ED60C7"/>
    <w:rsid w:val="00ED78D4"/>
    <w:rsid w:val="00F203BA"/>
    <w:rsid w:val="00FB0DC5"/>
    <w:rsid w:val="00FE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45D02"/>
  <w15:chartTrackingRefBased/>
  <w15:docId w15:val="{CB291712-8579-464F-AF65-44577E1A7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B35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A57A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1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28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21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0669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Piera Bergomi</dc:creator>
  <cp:keywords/>
  <dc:description/>
  <cp:lastModifiedBy>Piera Bergomi</cp:lastModifiedBy>
  <cp:revision>57</cp:revision>
  <dcterms:created xsi:type="dcterms:W3CDTF">2024-10-21T09:22:00Z</dcterms:created>
  <dcterms:modified xsi:type="dcterms:W3CDTF">2024-11-28T16:00:00Z</dcterms:modified>
</cp:coreProperties>
</file>