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942C8D" w:rsidRDefault="00942C8D" w:rsidP="00942C8D">
      <w:pPr>
        <w:pStyle w:val="Default"/>
        <w:spacing w:line="264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A37501D" w14:textId="77777777" w:rsidR="00942C8D" w:rsidRDefault="00942C8D" w:rsidP="70D8AF6F">
      <w:pPr>
        <w:pStyle w:val="Default"/>
        <w:spacing w:line="264" w:lineRule="auto"/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192AA67E" w14:textId="77777777" w:rsidR="00FA1013" w:rsidRPr="00FE3084" w:rsidRDefault="00FA1013" w:rsidP="00FA1013">
      <w:pPr>
        <w:spacing w:after="0" w:line="240" w:lineRule="auto"/>
        <w:jc w:val="both"/>
        <w:rPr>
          <w:rFonts w:cs="Calibri"/>
          <w:b/>
          <w:bCs/>
          <w:iCs/>
        </w:rPr>
      </w:pPr>
      <w:r w:rsidRPr="00FE3084">
        <w:rPr>
          <w:rFonts w:cs="Calibri"/>
          <w:b/>
          <w:bCs/>
          <w:iCs/>
        </w:rPr>
        <w:t xml:space="preserve">PROCEDURA NEGOZIATA SENZA BANDO AI SENSI DELL’ART. 50 COMMA 1 LETT. E) </w:t>
      </w:r>
      <w:r w:rsidRPr="00FE3084">
        <w:rPr>
          <w:rFonts w:cs="Calibri"/>
          <w:b/>
          <w:bCs/>
        </w:rPr>
        <w:t xml:space="preserve">D. LGS. 36/2023 E </w:t>
      </w:r>
      <w:proofErr w:type="gramStart"/>
      <w:r w:rsidRPr="00FE3084">
        <w:rPr>
          <w:rFonts w:cs="Calibri"/>
          <w:b/>
          <w:bCs/>
        </w:rPr>
        <w:t>SS.MM.II.,</w:t>
      </w:r>
      <w:proofErr w:type="gramEnd"/>
      <w:r w:rsidRPr="00FE3084">
        <w:rPr>
          <w:rFonts w:cs="Calibri"/>
          <w:b/>
          <w:bCs/>
        </w:rPr>
        <w:t xml:space="preserve"> </w:t>
      </w:r>
      <w:r w:rsidRPr="00FE3084">
        <w:rPr>
          <w:rFonts w:cs="Calibri"/>
          <w:b/>
          <w:bCs/>
          <w:iCs/>
        </w:rPr>
        <w:t xml:space="preserve">PER L’AFFIDAMENTO DELLA FORNITURA </w:t>
      </w:r>
      <w:r w:rsidRPr="00FE3084">
        <w:rPr>
          <w:rFonts w:cs="Calibri"/>
          <w:b/>
          <w:bCs/>
        </w:rPr>
        <w:t xml:space="preserve"> </w:t>
      </w:r>
      <w:r w:rsidRPr="00FE3084">
        <w:rPr>
          <w:rFonts w:cs="Calibri"/>
          <w:b/>
          <w:bCs/>
          <w:iCs/>
        </w:rPr>
        <w:t>IN NOLEGGIO PER UN PERIODO DI N. 60 MESI DI POSTAZIONI SURFACE, OCCORRENTI ALL’ASST MELEGNANO E DELLA MARTESANA, FINANZIATO DALL’UNIONE EUROPEA NEXTGENERATIONEU – PNRR – MISSIONE 6 COMPONENTE 1 - SUBINVESTIMENTO</w:t>
      </w:r>
    </w:p>
    <w:p w14:paraId="1441EF64" w14:textId="77777777" w:rsidR="00FA1013" w:rsidRDefault="00FA1013" w:rsidP="00FA1013">
      <w:pPr>
        <w:pStyle w:val="Default"/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0FE3084">
        <w:rPr>
          <w:b/>
          <w:bCs/>
          <w:iCs/>
          <w:sz w:val="22"/>
        </w:rPr>
        <w:t>M6C1 1.2.1 "CASA COME PRIMO LUOGO DI CURA (ADI)" CUP: E89G21000020006 COD PROGETTO ADIPNR</w:t>
      </w:r>
    </w:p>
    <w:p w14:paraId="3DF7E9BA" w14:textId="77777777" w:rsidR="00FA1013" w:rsidRDefault="00FA1013" w:rsidP="70D8AF6F">
      <w:pPr>
        <w:pStyle w:val="Default"/>
        <w:spacing w:line="264" w:lineRule="auto"/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6ACE685F" w14:textId="5C44AE5E" w:rsidR="00FA1013" w:rsidRDefault="00EC3412" w:rsidP="70D8AF6F">
      <w:pPr>
        <w:pStyle w:val="Default"/>
        <w:spacing w:line="264" w:lineRule="auto"/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bCs/>
          <w:sz w:val="22"/>
          <w:szCs w:val="22"/>
        </w:rPr>
        <w:t>Allegato 6</w:t>
      </w:r>
      <w:bookmarkStart w:id="0" w:name="_GoBack"/>
      <w:bookmarkEnd w:id="0"/>
    </w:p>
    <w:p w14:paraId="6574A46F" w14:textId="77777777" w:rsidR="00EC3412" w:rsidRDefault="00EC3412" w:rsidP="70D8AF6F">
      <w:pPr>
        <w:pStyle w:val="Default"/>
        <w:spacing w:line="264" w:lineRule="auto"/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696C6168" w14:textId="77777777" w:rsidR="00942C8D" w:rsidRPr="00423F14" w:rsidRDefault="00942C8D" w:rsidP="70D8AF6F">
      <w:pPr>
        <w:pStyle w:val="Default"/>
        <w:spacing w:line="264" w:lineRule="auto"/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70D8AF6F">
        <w:rPr>
          <w:rFonts w:asciiTheme="minorHAnsi" w:eastAsiaTheme="minorEastAsia" w:hAnsiTheme="minorHAnsi" w:cstheme="minorBidi"/>
          <w:b/>
          <w:bCs/>
          <w:sz w:val="22"/>
          <w:szCs w:val="22"/>
        </w:rPr>
        <w:t>DICHIARAZIONE DI CONFORMITA’ DNSH</w:t>
      </w:r>
    </w:p>
    <w:p w14:paraId="5DAB6C7B" w14:textId="77777777" w:rsidR="00942C8D" w:rsidRPr="00423F14" w:rsidRDefault="00942C8D" w:rsidP="70D8AF6F">
      <w:pPr>
        <w:spacing w:line="276" w:lineRule="auto"/>
        <w:jc w:val="both"/>
        <w:rPr>
          <w:rFonts w:eastAsiaTheme="minorEastAsia"/>
        </w:rPr>
      </w:pPr>
    </w:p>
    <w:p w14:paraId="77709179" w14:textId="77777777" w:rsidR="00942C8D" w:rsidRPr="00423F14" w:rsidRDefault="00942C8D" w:rsidP="70D8AF6F">
      <w:pPr>
        <w:spacing w:line="276" w:lineRule="auto"/>
        <w:jc w:val="both"/>
        <w:rPr>
          <w:rFonts w:eastAsiaTheme="minorEastAsia"/>
        </w:rPr>
      </w:pPr>
      <w:r w:rsidRPr="70D8AF6F">
        <w:rPr>
          <w:rFonts w:eastAsiaTheme="minorEastAsia"/>
        </w:rPr>
        <w:t>La/Il sottoscritta/o __________________________, nata/o a ___________________, il ___________________, CF______________________________, in qualità di ___________________________________ (</w:t>
      </w:r>
      <w:r w:rsidRPr="70D8AF6F">
        <w:rPr>
          <w:rFonts w:eastAsiaTheme="minorEastAsia"/>
          <w:i/>
          <w:iCs/>
        </w:rPr>
        <w:t>es. titolare effettivo, rappresentante legale, procuratore, etc.</w:t>
      </w:r>
      <w:r w:rsidRPr="70D8AF6F">
        <w:rPr>
          <w:rFonts w:eastAsiaTheme="minorEastAsia"/>
        </w:rPr>
        <w:t xml:space="preserve">)  </w:t>
      </w:r>
      <w:proofErr w:type="gramStart"/>
      <w:r w:rsidRPr="70D8AF6F">
        <w:rPr>
          <w:rFonts w:eastAsiaTheme="minorEastAsia"/>
        </w:rPr>
        <w:t>dell’impresa</w:t>
      </w:r>
      <w:proofErr w:type="gramEnd"/>
      <w:r w:rsidRPr="70D8AF6F">
        <w:rPr>
          <w:rFonts w:eastAsiaTheme="minorEastAsia"/>
        </w:rPr>
        <w:t>/ente_______________________, P.IVA/C.F. _____________________, con sede in   _________________, ai sensi e per gli effetti degli artt. 19, 46, 47 e 76 del D.P.R. 445/2000, consapevole della responsabilità e delle conseguenze civili e penali previste in caso di rilascio di dichiarazioni mendaci e/o formazione di atti falsi e/o uso degli stessi</w:t>
      </w:r>
    </w:p>
    <w:p w14:paraId="27E6D706" w14:textId="77777777" w:rsidR="00942C8D" w:rsidRPr="00423F14" w:rsidRDefault="00942C8D" w:rsidP="70D8AF6F">
      <w:pPr>
        <w:spacing w:before="240" w:after="240" w:line="257" w:lineRule="auto"/>
        <w:jc w:val="center"/>
        <w:rPr>
          <w:rFonts w:eastAsiaTheme="minorEastAsia"/>
          <w:b/>
          <w:bCs/>
        </w:rPr>
      </w:pPr>
      <w:r w:rsidRPr="70D8AF6F">
        <w:rPr>
          <w:rFonts w:eastAsiaTheme="minorEastAsia"/>
          <w:b/>
          <w:bCs/>
        </w:rPr>
        <w:t xml:space="preserve">DICHIARA </w:t>
      </w:r>
    </w:p>
    <w:p w14:paraId="09FE9ACE" w14:textId="77777777" w:rsidR="00942C8D" w:rsidRPr="00EF1585" w:rsidRDefault="00942C8D" w:rsidP="70D8AF6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</w:rPr>
      </w:pPr>
      <w:proofErr w:type="gramStart"/>
      <w:r w:rsidRPr="70D8AF6F">
        <w:rPr>
          <w:rFonts w:eastAsiaTheme="minorEastAsia"/>
        </w:rPr>
        <w:t>che</w:t>
      </w:r>
      <w:proofErr w:type="gramEnd"/>
      <w:r w:rsidRPr="70D8AF6F">
        <w:rPr>
          <w:rFonts w:eastAsiaTheme="minorEastAsia"/>
        </w:rPr>
        <w:t xml:space="preserve"> le forniture /servizi / lavori resi legati alla realizzazione dell’intervento in oggetto sono coerenti nello svolgimento con gli obblighi specifici del Piano Nazionale di Ripresa e Resilienza relativamente al Principio del “Do No </w:t>
      </w:r>
      <w:proofErr w:type="spellStart"/>
      <w:r w:rsidRPr="70D8AF6F">
        <w:rPr>
          <w:rFonts w:eastAsiaTheme="minorEastAsia"/>
        </w:rPr>
        <w:t>Significant</w:t>
      </w:r>
      <w:proofErr w:type="spellEnd"/>
      <w:r w:rsidRPr="70D8AF6F">
        <w:rPr>
          <w:rFonts w:eastAsiaTheme="minorEastAsia"/>
        </w:rPr>
        <w:t xml:space="preserve"> </w:t>
      </w:r>
      <w:proofErr w:type="spellStart"/>
      <w:r w:rsidRPr="70D8AF6F">
        <w:rPr>
          <w:rFonts w:eastAsiaTheme="minorEastAsia"/>
        </w:rPr>
        <w:t>Harm</w:t>
      </w:r>
      <w:proofErr w:type="spellEnd"/>
      <w:r w:rsidRPr="70D8AF6F">
        <w:rPr>
          <w:rFonts w:eastAsiaTheme="minorEastAsia"/>
        </w:rPr>
        <w:t>” (DNSH) ai senti dell’art. 17 del Regolamento (UE) 2020/852;</w:t>
      </w:r>
    </w:p>
    <w:p w14:paraId="02EB378F" w14:textId="77777777" w:rsidR="00942C8D" w:rsidRPr="00EF1585" w:rsidRDefault="00942C8D" w:rsidP="70D8AF6F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</w:rPr>
      </w:pPr>
    </w:p>
    <w:p w14:paraId="3D76CEEA" w14:textId="77777777" w:rsidR="00942C8D" w:rsidRPr="00EF1585" w:rsidRDefault="00942C8D" w:rsidP="70D8AF6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</w:rPr>
      </w:pPr>
      <w:proofErr w:type="gramStart"/>
      <w:r w:rsidRPr="70D8AF6F">
        <w:rPr>
          <w:rFonts w:eastAsiaTheme="minorEastAsia"/>
        </w:rPr>
        <w:t>di</w:t>
      </w:r>
      <w:proofErr w:type="gramEnd"/>
      <w:r w:rsidRPr="70D8AF6F">
        <w:rPr>
          <w:rFonts w:eastAsiaTheme="minorEastAsia"/>
        </w:rPr>
        <w:t xml:space="preserve"> provvedere ad allegare la </w:t>
      </w:r>
      <w:proofErr w:type="spellStart"/>
      <w:r w:rsidRPr="70D8AF6F">
        <w:rPr>
          <w:rFonts w:eastAsiaTheme="minorEastAsia"/>
        </w:rPr>
        <w:t>Checklist</w:t>
      </w:r>
      <w:proofErr w:type="spellEnd"/>
      <w:r w:rsidRPr="70D8AF6F">
        <w:rPr>
          <w:rFonts w:eastAsiaTheme="minorEastAsia"/>
        </w:rPr>
        <w:t xml:space="preserve"> compilata relativa al DNSH specifica per il relativo intervento prevista dalla Guida operativa per il rispetto del Principio di non arrecare danno significativo all’ambiente (circolare </w:t>
      </w:r>
      <w:proofErr w:type="spellStart"/>
      <w:r w:rsidRPr="70D8AF6F">
        <w:rPr>
          <w:rFonts w:eastAsiaTheme="minorEastAsia"/>
        </w:rPr>
        <w:t>Mef</w:t>
      </w:r>
      <w:proofErr w:type="spellEnd"/>
      <w:r w:rsidRPr="70D8AF6F">
        <w:rPr>
          <w:rFonts w:eastAsiaTheme="minorEastAsia"/>
        </w:rPr>
        <w:t xml:space="preserve"> –</w:t>
      </w:r>
      <w:proofErr w:type="spellStart"/>
      <w:r w:rsidRPr="70D8AF6F">
        <w:rPr>
          <w:rFonts w:eastAsiaTheme="minorEastAsia"/>
        </w:rPr>
        <w:t>Rgs</w:t>
      </w:r>
      <w:proofErr w:type="spellEnd"/>
      <w:r w:rsidRPr="70D8AF6F">
        <w:rPr>
          <w:rFonts w:eastAsiaTheme="minorEastAsia"/>
        </w:rPr>
        <w:t xml:space="preserve"> n. 33/2022).</w:t>
      </w:r>
    </w:p>
    <w:p w14:paraId="6A05A809" w14:textId="77777777" w:rsidR="00942C8D" w:rsidRDefault="00942C8D" w:rsidP="70D8AF6F">
      <w:pPr>
        <w:pStyle w:val="Default"/>
        <w:spacing w:after="160" w:line="264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5A39BBE3" w14:textId="77777777" w:rsidR="00942C8D" w:rsidRPr="00423F14" w:rsidRDefault="00942C8D" w:rsidP="70D8AF6F">
      <w:pPr>
        <w:pStyle w:val="Default"/>
        <w:spacing w:after="160" w:line="264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6788E0DC" w14:textId="77777777" w:rsidR="00942C8D" w:rsidRPr="00423F14" w:rsidRDefault="00942C8D" w:rsidP="70D8AF6F">
      <w:pPr>
        <w:pStyle w:val="Default"/>
        <w:spacing w:after="160" w:line="264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70D8AF6F">
        <w:rPr>
          <w:rFonts w:asciiTheme="minorHAnsi" w:eastAsiaTheme="minorEastAsia" w:hAnsiTheme="minorHAnsi" w:cstheme="minorBidi"/>
          <w:sz w:val="22"/>
          <w:szCs w:val="22"/>
        </w:rPr>
        <w:t xml:space="preserve">Luogo e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0D8AF6F">
        <w:rPr>
          <w:rFonts w:asciiTheme="minorHAnsi" w:eastAsiaTheme="minorEastAsia" w:hAnsiTheme="minorHAnsi" w:cstheme="minorBidi"/>
          <w:sz w:val="22"/>
          <w:szCs w:val="22"/>
        </w:rPr>
        <w:t xml:space="preserve">Firma </w:t>
      </w:r>
    </w:p>
    <w:p w14:paraId="286DBDCC" w14:textId="77777777" w:rsidR="00942C8D" w:rsidRPr="00423F14" w:rsidRDefault="00942C8D" w:rsidP="70D8AF6F">
      <w:pPr>
        <w:spacing w:line="240" w:lineRule="auto"/>
        <w:jc w:val="both"/>
        <w:rPr>
          <w:rFonts w:eastAsiaTheme="minorEastAsia"/>
        </w:rPr>
      </w:pPr>
      <w:r w:rsidRPr="70D8AF6F">
        <w:rPr>
          <w:rFonts w:eastAsiaTheme="minorEastAsia"/>
        </w:rPr>
        <w:t xml:space="preserve">___________________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0D8AF6F">
        <w:rPr>
          <w:rFonts w:eastAsiaTheme="minorEastAsia"/>
        </w:rPr>
        <w:t>___________________________</w:t>
      </w:r>
    </w:p>
    <w:p w14:paraId="41C8F396" w14:textId="77777777" w:rsidR="00580F89" w:rsidRDefault="00580F89"/>
    <w:sectPr w:rsidR="00580F89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F769F6" w14:textId="77777777" w:rsidR="00197173" w:rsidRDefault="00197173" w:rsidP="00942C8D">
      <w:pPr>
        <w:spacing w:after="0" w:line="240" w:lineRule="auto"/>
      </w:pPr>
      <w:r>
        <w:separator/>
      </w:r>
    </w:p>
  </w:endnote>
  <w:endnote w:type="continuationSeparator" w:id="0">
    <w:p w14:paraId="13C9F24B" w14:textId="77777777" w:rsidR="00197173" w:rsidRDefault="00197173" w:rsidP="00942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AAD79E" w14:textId="77777777" w:rsidR="00197173" w:rsidRDefault="00197173" w:rsidP="00942C8D">
      <w:pPr>
        <w:spacing w:after="0" w:line="240" w:lineRule="auto"/>
      </w:pPr>
      <w:r>
        <w:separator/>
      </w:r>
    </w:p>
  </w:footnote>
  <w:footnote w:type="continuationSeparator" w:id="0">
    <w:p w14:paraId="44B10FFA" w14:textId="77777777" w:rsidR="00197173" w:rsidRDefault="00197173" w:rsidP="00942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3D3EC" w14:textId="77777777" w:rsidR="00942C8D" w:rsidRDefault="00942C8D">
    <w:pPr>
      <w:pStyle w:val="Intestazione"/>
    </w:pPr>
    <w:r>
      <w:rPr>
        <w:noProof/>
        <w:lang w:eastAsia="it-IT"/>
      </w:rPr>
      <w:drawing>
        <wp:inline distT="0" distB="0" distL="0" distR="0" wp14:anchorId="1A61602D" wp14:editId="24B3508D">
          <wp:extent cx="6120130" cy="488315"/>
          <wp:effectExtent l="0" t="0" r="0" b="698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stata-trenino-loghi-vettoria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88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EC435B"/>
    <w:multiLevelType w:val="hybridMultilevel"/>
    <w:tmpl w:val="9BD49A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C8D"/>
    <w:rsid w:val="00197173"/>
    <w:rsid w:val="00580F89"/>
    <w:rsid w:val="007A7ED3"/>
    <w:rsid w:val="00942C8D"/>
    <w:rsid w:val="00EC3412"/>
    <w:rsid w:val="00FA1013"/>
    <w:rsid w:val="70D8A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537EF"/>
  <w15:chartTrackingRefBased/>
  <w15:docId w15:val="{6523A28C-07DA-49F5-8460-B0BA79DC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2C8D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42C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99"/>
    <w:qFormat/>
    <w:rsid w:val="00942C8D"/>
    <w:pPr>
      <w:spacing w:line="259" w:lineRule="auto"/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99"/>
    <w:qFormat/>
    <w:locked/>
    <w:rsid w:val="00942C8D"/>
  </w:style>
  <w:style w:type="paragraph" w:styleId="Intestazione">
    <w:name w:val="header"/>
    <w:basedOn w:val="Normale"/>
    <w:link w:val="IntestazioneCarattere"/>
    <w:uiPriority w:val="99"/>
    <w:unhideWhenUsed/>
    <w:rsid w:val="00942C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2C8D"/>
  </w:style>
  <w:style w:type="paragraph" w:styleId="Pidipagina">
    <w:name w:val="footer"/>
    <w:basedOn w:val="Normale"/>
    <w:link w:val="PidipaginaCarattere"/>
    <w:uiPriority w:val="99"/>
    <w:unhideWhenUsed/>
    <w:rsid w:val="00942C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2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5E9C31BC1C4A45BA9214D140AA3A92" ma:contentTypeVersion="12" ma:contentTypeDescription="Creare un nuovo documento." ma:contentTypeScope="" ma:versionID="dbcea4f7c7121a8ae962ddfb5f36d8f3">
  <xsd:schema xmlns:xsd="http://www.w3.org/2001/XMLSchema" xmlns:xs="http://www.w3.org/2001/XMLSchema" xmlns:p="http://schemas.microsoft.com/office/2006/metadata/properties" xmlns:ns2="392a7a38-02cc-422c-a03f-8cd2a4774073" xmlns:ns3="573d4b3b-874e-4531-aae8-fb37dcd25d08" targetNamespace="http://schemas.microsoft.com/office/2006/metadata/properties" ma:root="true" ma:fieldsID="cc286079ad7345ba3787441b5638ef43" ns2:_="" ns3:_="">
    <xsd:import namespace="392a7a38-02cc-422c-a03f-8cd2a4774073"/>
    <xsd:import namespace="573d4b3b-874e-4531-aae8-fb37dcd25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a7a38-02cc-422c-a03f-8cd2a47740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362bc117-480f-48cf-9706-0ffdcf43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d4b3b-874e-4531-aae8-fb37dcd25d0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58d7a22-e67c-4427-b3e9-a4bc827af996}" ma:internalName="TaxCatchAll" ma:showField="CatchAllData" ma:web="573d4b3b-874e-4531-aae8-fb37dcd25d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3d4b3b-874e-4531-aae8-fb37dcd25d08" xsi:nil="true"/>
    <lcf76f155ced4ddcb4097134ff3c332f xmlns="392a7a38-02cc-422c-a03f-8cd2a47740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8E74C5-96C9-465A-AFED-0D018A2C0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2a7a38-02cc-422c-a03f-8cd2a4774073"/>
    <ds:schemaRef ds:uri="573d4b3b-874e-4531-aae8-fb37dcd25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746B5E-0BF2-48BE-AA4D-7C5136D907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1CF4B0-DEBF-49ED-83C2-453579854F98}">
  <ds:schemaRefs>
    <ds:schemaRef ds:uri="http://schemas.microsoft.com/office/2006/metadata/properties"/>
    <ds:schemaRef ds:uri="http://schemas.microsoft.com/office/infopath/2007/PartnerControls"/>
    <ds:schemaRef ds:uri="573d4b3b-874e-4531-aae8-fb37dcd25d08"/>
    <ds:schemaRef ds:uri="392a7a38-02cc-422c-a03f-8cd2a47740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Di Terlizzi</dc:creator>
  <cp:keywords/>
  <dc:description/>
  <cp:lastModifiedBy>Eliana Pasini</cp:lastModifiedBy>
  <cp:revision>4</cp:revision>
  <dcterms:created xsi:type="dcterms:W3CDTF">2025-03-26T11:23:00Z</dcterms:created>
  <dcterms:modified xsi:type="dcterms:W3CDTF">2025-10-08T10:24:00Z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0x010100B05E9C31BC1C4A45BA9214D140AA3A92</vt:lpwstr>
  </property>
  <property fmtid="{D5CDD505-2E9C-101B-9397-08002B2CF9AE}" pid="3" name="Order">
    <vt:r8>26008200</vt:r8>
  </property>
  <property fmtid="{D5CDD505-2E9C-101B-9397-08002B2CF9AE}" pid="4" name="MediaServiceImageTags">
    <vt:lpwstr/>
  </property>
</Properties>
</file>