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64E1B175" w14:textId="77777777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End w:id="0"/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bookmarkStart w:id="1" w:name="_GoBack"/>
      <w:bookmarkEnd w:id="1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EC7967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 w:cs="Calibri"/>
          <w:b/>
          <w:bCs/>
          <w:iCs/>
          <w:caps/>
          <w:sz w:val="22"/>
          <w:szCs w:val="22"/>
        </w:rPr>
      </w:pPr>
    </w:p>
    <w:p w14:paraId="30C8DBBD" w14:textId="584ED27C" w:rsidR="007B73F4" w:rsidRPr="00EC7967" w:rsidRDefault="00EC7967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EC7967">
        <w:rPr>
          <w:rFonts w:ascii="Calibri" w:hAnsi="Calibri" w:cs="Calibri"/>
          <w:b/>
          <w:sz w:val="22"/>
          <w:szCs w:val="22"/>
        </w:rPr>
        <w:t>AVVISO PUBBLICO PER L’ACQUISIZIONE DI MANIFESTAZIONE DI INTERESSE PER LA  FORNITURA</w:t>
      </w:r>
      <w:r w:rsidRPr="00EC7967">
        <w:rPr>
          <w:rFonts w:ascii="Calibri" w:hAnsi="Calibri" w:cs="Calibri"/>
          <w:b/>
          <w:bCs/>
          <w:sz w:val="22"/>
          <w:szCs w:val="22"/>
        </w:rPr>
        <w:t xml:space="preserve"> DI N°3 DOPPLER VASCOLARI PER LA VALUTAZIONE DEL PIEDE DIABETICO, COMPRENSIVO DI GARANZIA FULL-RISK PER 24 MESI, </w:t>
      </w:r>
      <w:r w:rsidRPr="00EC7967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OCCORRENTI ALLE CASE DI COMUNITA’ E AGLI OSPEDALI DI COMUNITA</w:t>
      </w:r>
      <w:r w:rsidR="00774A3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’</w:t>
      </w:r>
      <w:r w:rsidRPr="00EC7967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DELLA ASST MELEGNANO E DELLA MARTESANA</w:t>
      </w:r>
      <w:r w:rsidRPr="00EC7967">
        <w:rPr>
          <w:rFonts w:ascii="Calibri" w:hAnsi="Calibri" w:cs="Calibri"/>
          <w:b/>
          <w:bCs/>
          <w:sz w:val="22"/>
          <w:szCs w:val="22"/>
        </w:rPr>
        <w:t xml:space="preserve"> - OLTRE EVENTUALE OPZIONE PER ULTERIORI N</w:t>
      </w:r>
      <w:r w:rsidR="00774A38">
        <w:rPr>
          <w:rFonts w:ascii="Calibri" w:hAnsi="Calibri" w:cs="Calibri"/>
          <w:b/>
          <w:bCs/>
          <w:sz w:val="22"/>
          <w:szCs w:val="22"/>
        </w:rPr>
        <w:t>.</w:t>
      </w:r>
      <w:r w:rsidRPr="00EC7967">
        <w:rPr>
          <w:rFonts w:ascii="Calibri" w:hAnsi="Calibri" w:cs="Calibri"/>
          <w:b/>
          <w:bCs/>
          <w:sz w:val="22"/>
          <w:szCs w:val="22"/>
        </w:rPr>
        <w:t xml:space="preserve"> 9 DOPPLER VASCOLARI - - </w:t>
      </w:r>
      <w:r w:rsidRPr="00EC7967">
        <w:rPr>
          <w:rStyle w:val="normaltextrun"/>
          <w:rFonts w:ascii="Calibri" w:eastAsia="Arial" w:hAnsi="Calibri" w:cs="Calibri"/>
          <w:b/>
          <w:bCs/>
          <w:color w:val="000000" w:themeColor="text1"/>
          <w:sz w:val="22"/>
          <w:szCs w:val="22"/>
        </w:rPr>
        <w:t>MISSIONE 6 COMPONENTE 1 INVESTIMENTO 1.1 - “CASE DELLA COMUNITÀ E PRESA IN CARICO DELLA PERSONA”</w:t>
      </w:r>
      <w:r w:rsidRPr="00EC7967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E COMPONENTE 1 INVESTIMENTO 1.3 “OSPEDALI DI COMUNITA’“</w:t>
      </w:r>
    </w:p>
    <w:p w14:paraId="324D688F" w14:textId="77777777" w:rsidR="00EC7967" w:rsidRPr="007B73F4" w:rsidRDefault="00EC7967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75A5EDAB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di aver preso visione delle norme e condizioni contenute nella Richiesta d’offerta economica;</w:t>
      </w:r>
    </w:p>
    <w:p w14:paraId="799BB69F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l’impegno ad assolvere tutte le obbligazioni contrattuali, in caso di aggiudicazione, secondo le condizioni e gli oneri contenuti nella Richiesta d’offerta economica;</w:t>
      </w:r>
    </w:p>
    <w:p w14:paraId="65B9FB8E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D.Lgs.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 xml:space="preserve"> n. 81/2008 e 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s.m.i.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>);</w:t>
      </w:r>
    </w:p>
    <w:p w14:paraId="2AF451ED" w14:textId="77777777" w:rsidR="007B73F4" w:rsidRPr="00F00AAA" w:rsidRDefault="007B73F4" w:rsidP="007B73F4">
      <w:pPr>
        <w:numPr>
          <w:ilvl w:val="0"/>
          <w:numId w:val="3"/>
        </w:numPr>
        <w:tabs>
          <w:tab w:val="left" w:pos="-1560"/>
        </w:tabs>
        <w:spacing w:after="200" w:line="360" w:lineRule="auto"/>
        <w:ind w:left="284" w:right="-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7B73F4">
        <w:rPr>
          <w:rFonts w:ascii="Calibri" w:hAnsi="Calibri" w:cs="Arial"/>
          <w:sz w:val="22"/>
          <w:szCs w:val="22"/>
        </w:rPr>
        <w:t>che</w:t>
      </w:r>
      <w:proofErr w:type="gramEnd"/>
      <w:r w:rsidRPr="007B73F4">
        <w:rPr>
          <w:rFonts w:ascii="Calibri" w:hAnsi="Calibri" w:cs="Arial"/>
          <w:sz w:val="22"/>
          <w:szCs w:val="22"/>
        </w:rPr>
        <w:t xml:space="preserve"> l</w:t>
      </w:r>
      <w:r w:rsidRPr="007B73F4">
        <w:rPr>
          <w:rFonts w:ascii="Calibri" w:hAnsi="Calibr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</w:t>
      </w:r>
    </w:p>
    <w:p w14:paraId="3FEF6EB1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/>
          <w:sz w:val="22"/>
          <w:szCs w:val="22"/>
        </w:rPr>
      </w:pPr>
    </w:p>
    <w:p w14:paraId="5F76510B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04689698" w14:textId="77777777" w:rsidR="00AC366C" w:rsidRPr="007B73F4" w:rsidRDefault="00AC366C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836EE3F" w14:textId="7C6B516D" w:rsidR="00D55F2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sono posti a base d’asta tutti gli importi inerenti le voci di offerta indicati nella sottostante tabella, nonché l’importo contrattuale complessivo risultante dalla somma delle singole voci, inerenti il </w:t>
      </w:r>
      <w:r w:rsidR="00CC6468">
        <w:rPr>
          <w:rFonts w:ascii="Calibri" w:hAnsi="Calibri" w:cs="Calibri"/>
          <w:sz w:val="22"/>
          <w:szCs w:val="22"/>
        </w:rPr>
        <w:t>periodo di vigenza contrattuale</w:t>
      </w:r>
    </w:p>
    <w:p w14:paraId="3A587FAB" w14:textId="77777777" w:rsidR="007B73F4" w:rsidRP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B84F8A6" w14:textId="71DB4859" w:rsidR="003B46B5" w:rsidRPr="00FB463A" w:rsidRDefault="007B73F4" w:rsidP="007B7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 della fornitura di cui trattasi, in </w:t>
      </w:r>
      <w:r w:rsidRPr="00FB463A">
        <w:rPr>
          <w:rFonts w:asciiTheme="minorHAnsi" w:hAnsiTheme="minorHAnsi" w:cstheme="minorHAnsi"/>
          <w:sz w:val="22"/>
          <w:szCs w:val="22"/>
        </w:rPr>
        <w:t xml:space="preserve">conformità a quanto specificamente disposto all’interno della </w:t>
      </w:r>
      <w:r w:rsidRPr="00FB463A">
        <w:rPr>
          <w:rFonts w:asciiTheme="minorHAnsi" w:eastAsia="MS Mincho" w:hAnsiTheme="minorHAnsi" w:cstheme="minorHAnsi"/>
          <w:sz w:val="22"/>
          <w:szCs w:val="22"/>
          <w:lang w:eastAsia="ja-JP"/>
        </w:rPr>
        <w:t>Richiesta d’offerta economica</w:t>
      </w:r>
      <w:r w:rsidRPr="00FB463A">
        <w:rPr>
          <w:rFonts w:asciiTheme="minorHAnsi" w:hAnsiTheme="minorHAnsi" w:cstheme="minorHAnsi"/>
          <w:sz w:val="22"/>
          <w:szCs w:val="22"/>
        </w:rPr>
        <w:t>, alle condizioni economiche di seguito riportate:</w:t>
      </w:r>
    </w:p>
    <w:tbl>
      <w:tblPr>
        <w:tblW w:w="9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31"/>
        <w:gridCol w:w="167"/>
        <w:gridCol w:w="1243"/>
        <w:gridCol w:w="158"/>
        <w:gridCol w:w="956"/>
        <w:gridCol w:w="188"/>
        <w:gridCol w:w="1028"/>
        <w:gridCol w:w="1074"/>
        <w:gridCol w:w="1101"/>
        <w:gridCol w:w="2045"/>
      </w:tblGrid>
      <w:tr w:rsidR="00903D79" w:rsidRPr="00744F2C" w14:paraId="448359A8" w14:textId="77777777" w:rsidTr="001F553A">
        <w:trPr>
          <w:trHeight w:val="176"/>
          <w:jc w:val="center"/>
        </w:trPr>
        <w:tc>
          <w:tcPr>
            <w:tcW w:w="9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2BB" w14:textId="5F8BEFCD" w:rsidR="00903D79" w:rsidRDefault="002473B7" w:rsidP="005464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N.</w:t>
            </w:r>
            <w:r w:rsidR="001F55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0467F">
              <w:rPr>
                <w:rFonts w:asciiTheme="minorHAnsi" w:hAnsiTheme="minorHAnsi" w:cstheme="minorHAnsi"/>
                <w:b/>
                <w:sz w:val="18"/>
                <w:szCs w:val="18"/>
              </w:rPr>
              <w:t>3 DOPPLER VASCOLARI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</w:p>
          <w:p w14:paraId="0FEAF9F1" w14:textId="1B9C09AE" w:rsidR="002473B7" w:rsidRPr="00744F2C" w:rsidRDefault="002473B7" w:rsidP="0040467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EVENTUALE OPZIONE ULTERIORI N.</w:t>
            </w:r>
            <w:r w:rsidR="0040467F">
              <w:rPr>
                <w:rFonts w:asciiTheme="minorHAnsi" w:hAnsiTheme="minorHAnsi" w:cstheme="minorHAnsi"/>
                <w:b/>
                <w:sz w:val="18"/>
                <w:szCs w:val="18"/>
              </w:rPr>
              <w:t>9 DOPPLER VASCOLARI</w:t>
            </w:r>
          </w:p>
        </w:tc>
      </w:tr>
      <w:tr w:rsidR="001F553A" w:rsidRPr="008779E2" w14:paraId="7FD66060" w14:textId="77777777" w:rsidTr="001F553A">
        <w:trPr>
          <w:trHeight w:val="1184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5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Strumento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E8E" w14:textId="77777777" w:rsidR="008F75E7" w:rsidRPr="008779E2" w:rsidRDefault="008F75E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312B9" w14:textId="398DE7E5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CODICE ARTICOLO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26F0" w14:textId="3C3F9420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FABBISOGNO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F7" w14:textId="25339CFC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CND/</w:t>
            </w:r>
            <w:r w:rsidR="00B958E6"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RDM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147" w14:textId="7727AF8F" w:rsidR="008F75E7" w:rsidRPr="008779E2" w:rsidRDefault="00B958E6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Prezzo Unitario offerto Iva esclusa</w:t>
            </w:r>
          </w:p>
          <w:p w14:paraId="75B68799" w14:textId="77777777" w:rsidR="00903D79" w:rsidRPr="008779E2" w:rsidRDefault="00903D79" w:rsidP="00B958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633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Aliquota I.V.A. applicata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8D7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Importo complessivo offerto Iva </w:t>
            </w:r>
            <w:proofErr w:type="spell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</w:t>
            </w:r>
            <w:proofErr w:type="spell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86392C0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</w:t>
            </w:r>
            <w:proofErr w:type="gram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singole voci di costo</w:t>
            </w:r>
          </w:p>
          <w:p w14:paraId="7F01B6FF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=(x)*(y)</w:t>
            </w:r>
          </w:p>
        </w:tc>
      </w:tr>
      <w:tr w:rsidR="001F553A" w:rsidRPr="008779E2" w14:paraId="52EB032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EF" w14:textId="228EFC37" w:rsidR="0046134F" w:rsidRPr="00264CB4" w:rsidRDefault="00CE5274" w:rsidP="00E25C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DOPPLER VASCOLARI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7CA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9205C" w14:textId="77777777" w:rsidR="008851C7" w:rsidRPr="008779E2" w:rsidRDefault="008851C7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64CA" w14:textId="42DD65D3" w:rsidR="00903D79" w:rsidRPr="008779E2" w:rsidRDefault="00903D79" w:rsidP="001F7D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C25" w14:textId="6A710A2E" w:rsidR="00903D79" w:rsidRPr="008779E2" w:rsidRDefault="00AC7BD1" w:rsidP="00AC7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A2ECA"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110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B35" w14:textId="09339AF7" w:rsidR="00903D79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="00903D79" w:rsidRPr="008779E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AD3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4ABC2E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22A53" w14:textId="3F3BF961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38BE5E10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41175" w14:textId="33E25B44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677B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972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1F553A" w:rsidRPr="008779E2" w14:paraId="7DD8BCF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69" w14:textId="45623112" w:rsidR="001F553A" w:rsidRDefault="001F553A" w:rsidP="00CE527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EVENTUALE OPZIONE </w:t>
            </w:r>
            <w:r w:rsidR="00CE5274">
              <w:rPr>
                <w:rFonts w:asciiTheme="minorHAnsi" w:hAnsiTheme="minorHAnsi" w:cstheme="minorHAnsi"/>
                <w:sz w:val="18"/>
                <w:szCs w:val="18"/>
              </w:rPr>
              <w:t>DOPPLER VASCOLARI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EE4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623" w14:textId="1A57D647" w:rsidR="001F553A" w:rsidRPr="008779E2" w:rsidRDefault="00811102" w:rsidP="001F55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673A" w14:textId="3F917BDF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5A6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1C0C3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2CE26B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18F6D3CD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D30618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162" w14:textId="50282A66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E32" w14:textId="2FEF7D79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5F8025D0" w14:textId="77777777" w:rsidTr="001F553A">
        <w:trPr>
          <w:trHeight w:val="408"/>
          <w:jc w:val="center"/>
        </w:trPr>
        <w:tc>
          <w:tcPr>
            <w:tcW w:w="7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43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sz w:val="18"/>
                <w:szCs w:val="18"/>
              </w:rPr>
              <w:t>IMPORTO COMPLESSIVO OFFERTO I.V.A. ESCLUSA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522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488E8B87" w14:textId="77777777" w:rsidTr="001F553A">
        <w:tblPrEx>
          <w:jc w:val="left"/>
        </w:tblPrEx>
        <w:trPr>
          <w:gridAfter w:val="5"/>
          <w:wAfter w:w="5436" w:type="dxa"/>
          <w:trHeight w:val="408"/>
        </w:trPr>
        <w:tc>
          <w:tcPr>
            <w:tcW w:w="1082" w:type="dxa"/>
          </w:tcPr>
          <w:p w14:paraId="354931DD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898" w:type="dxa"/>
            <w:gridSpan w:val="2"/>
          </w:tcPr>
          <w:p w14:paraId="540ACD5E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</w:tcPr>
          <w:p w14:paraId="3D756012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114" w:type="dxa"/>
            <w:gridSpan w:val="2"/>
          </w:tcPr>
          <w:p w14:paraId="5AF372F8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</w:tbl>
    <w:p w14:paraId="1F8BA86A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4BC8B356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6D94D95C" w14:textId="77777777" w:rsidR="00903D79" w:rsidRPr="007B73F4" w:rsidRDefault="00903D79" w:rsidP="00903D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02638694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3F2E7B7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7543315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2DC8AE6C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06D83A95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6D214706" w14:textId="05E941A0" w:rsidR="00F50202" w:rsidRPr="009F01E4" w:rsidRDefault="00903D79" w:rsidP="009F01E4">
      <w:pPr>
        <w:ind w:left="3540" w:firstLine="708"/>
        <w:rPr>
          <w:rFonts w:ascii="Calibri" w:eastAsia="MS Mincho" w:hAnsi="Calibri"/>
          <w:i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</w:t>
      </w:r>
      <w:r w:rsidR="0009476E">
        <w:rPr>
          <w:rFonts w:ascii="Calibri" w:eastAsia="MS Mincho" w:hAnsi="Calibri"/>
          <w:i/>
          <w:sz w:val="21"/>
          <w:szCs w:val="21"/>
          <w:lang w:eastAsia="ja-JP"/>
        </w:rPr>
        <w:t>e</w:t>
      </w:r>
    </w:p>
    <w:sectPr w:rsidR="00F50202" w:rsidRPr="009F01E4" w:rsidSect="00346556">
      <w:headerReference w:type="default" r:id="rId8"/>
      <w:footerReference w:type="default" r:id="rId9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AEDEF" w14:textId="77777777" w:rsidR="00E84ED5" w:rsidRDefault="00E84ED5">
      <w:r>
        <w:separator/>
      </w:r>
    </w:p>
  </w:endnote>
  <w:endnote w:type="continuationSeparator" w:id="0">
    <w:p w14:paraId="6F485B72" w14:textId="77777777" w:rsidR="00E84ED5" w:rsidRDefault="00E8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E84ED5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F56B" w14:textId="77777777" w:rsidR="00E84ED5" w:rsidRDefault="00E84ED5">
      <w:r>
        <w:separator/>
      </w:r>
    </w:p>
  </w:footnote>
  <w:footnote w:type="continuationSeparator" w:id="0">
    <w:p w14:paraId="530A319E" w14:textId="77777777" w:rsidR="00E84ED5" w:rsidRDefault="00E84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82FA801" w:rsidR="00C93B92" w:rsidRPr="00240D1A" w:rsidRDefault="00A64C6D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74D2772" wp14:editId="099F7B2A">
          <wp:simplePos x="0" y="0"/>
          <wp:positionH relativeFrom="margin">
            <wp:posOffset>-190831</wp:posOffset>
          </wp:positionH>
          <wp:positionV relativeFrom="paragraph">
            <wp:posOffset>-263028</wp:posOffset>
          </wp:positionV>
          <wp:extent cx="6505575" cy="55245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138C"/>
    <w:rsid w:val="00002F05"/>
    <w:rsid w:val="000116DE"/>
    <w:rsid w:val="00022F0D"/>
    <w:rsid w:val="00027084"/>
    <w:rsid w:val="00027652"/>
    <w:rsid w:val="0003497A"/>
    <w:rsid w:val="00040B64"/>
    <w:rsid w:val="00047344"/>
    <w:rsid w:val="00054296"/>
    <w:rsid w:val="000553B2"/>
    <w:rsid w:val="00064872"/>
    <w:rsid w:val="00066018"/>
    <w:rsid w:val="00071AC0"/>
    <w:rsid w:val="000739F0"/>
    <w:rsid w:val="000742F6"/>
    <w:rsid w:val="00084210"/>
    <w:rsid w:val="00091CA9"/>
    <w:rsid w:val="00091EC6"/>
    <w:rsid w:val="00092C2B"/>
    <w:rsid w:val="0009476E"/>
    <w:rsid w:val="00097218"/>
    <w:rsid w:val="000A3C9A"/>
    <w:rsid w:val="000A4978"/>
    <w:rsid w:val="000B3A97"/>
    <w:rsid w:val="000C0925"/>
    <w:rsid w:val="000D0F13"/>
    <w:rsid w:val="000D3EAF"/>
    <w:rsid w:val="000D452F"/>
    <w:rsid w:val="000D7613"/>
    <w:rsid w:val="000E065F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2BC7"/>
    <w:rsid w:val="00124C8F"/>
    <w:rsid w:val="001269FE"/>
    <w:rsid w:val="00126DD0"/>
    <w:rsid w:val="00130AE5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A6580"/>
    <w:rsid w:val="001B79BD"/>
    <w:rsid w:val="001C3398"/>
    <w:rsid w:val="001C3560"/>
    <w:rsid w:val="001C4346"/>
    <w:rsid w:val="001C6537"/>
    <w:rsid w:val="001C6B5E"/>
    <w:rsid w:val="001C7FC4"/>
    <w:rsid w:val="001D7F96"/>
    <w:rsid w:val="001E3B47"/>
    <w:rsid w:val="001E3E5E"/>
    <w:rsid w:val="001F0921"/>
    <w:rsid w:val="001F553A"/>
    <w:rsid w:val="001F7D95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36C67"/>
    <w:rsid w:val="00240D1A"/>
    <w:rsid w:val="00242027"/>
    <w:rsid w:val="002473B7"/>
    <w:rsid w:val="00247A30"/>
    <w:rsid w:val="00261CA5"/>
    <w:rsid w:val="00261D36"/>
    <w:rsid w:val="00263B3E"/>
    <w:rsid w:val="00263B4E"/>
    <w:rsid w:val="0026456B"/>
    <w:rsid w:val="00264C22"/>
    <w:rsid w:val="00264CB4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54A9"/>
    <w:rsid w:val="002A582F"/>
    <w:rsid w:val="002B31FD"/>
    <w:rsid w:val="002B3B3B"/>
    <w:rsid w:val="002B7C8C"/>
    <w:rsid w:val="002C4F01"/>
    <w:rsid w:val="002C5D75"/>
    <w:rsid w:val="002C7FD8"/>
    <w:rsid w:val="002D19CA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00D1"/>
    <w:rsid w:val="003576AD"/>
    <w:rsid w:val="00357CB9"/>
    <w:rsid w:val="0036275E"/>
    <w:rsid w:val="00367363"/>
    <w:rsid w:val="00370BC2"/>
    <w:rsid w:val="00371FCF"/>
    <w:rsid w:val="00373CCE"/>
    <w:rsid w:val="00377EF2"/>
    <w:rsid w:val="00385820"/>
    <w:rsid w:val="00386F63"/>
    <w:rsid w:val="003907E6"/>
    <w:rsid w:val="00392C4B"/>
    <w:rsid w:val="0039741F"/>
    <w:rsid w:val="00397800"/>
    <w:rsid w:val="003A32CB"/>
    <w:rsid w:val="003A43AB"/>
    <w:rsid w:val="003A7F80"/>
    <w:rsid w:val="003B46B5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467F"/>
    <w:rsid w:val="004060FC"/>
    <w:rsid w:val="004119E6"/>
    <w:rsid w:val="00411CF8"/>
    <w:rsid w:val="0041316B"/>
    <w:rsid w:val="00414921"/>
    <w:rsid w:val="00417AC7"/>
    <w:rsid w:val="00421BC6"/>
    <w:rsid w:val="00422206"/>
    <w:rsid w:val="00427194"/>
    <w:rsid w:val="004527C2"/>
    <w:rsid w:val="00454DAE"/>
    <w:rsid w:val="0046031B"/>
    <w:rsid w:val="0046134F"/>
    <w:rsid w:val="00466A11"/>
    <w:rsid w:val="00472F82"/>
    <w:rsid w:val="00482A27"/>
    <w:rsid w:val="004842CA"/>
    <w:rsid w:val="00485FCA"/>
    <w:rsid w:val="00487285"/>
    <w:rsid w:val="00487903"/>
    <w:rsid w:val="00490EC5"/>
    <w:rsid w:val="00491640"/>
    <w:rsid w:val="0049665E"/>
    <w:rsid w:val="004A2780"/>
    <w:rsid w:val="004A2ECA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4F7A7F"/>
    <w:rsid w:val="00512954"/>
    <w:rsid w:val="00512B6C"/>
    <w:rsid w:val="00513322"/>
    <w:rsid w:val="005170D3"/>
    <w:rsid w:val="00522EF5"/>
    <w:rsid w:val="0053432E"/>
    <w:rsid w:val="00541295"/>
    <w:rsid w:val="0054644D"/>
    <w:rsid w:val="00550B4E"/>
    <w:rsid w:val="005542CE"/>
    <w:rsid w:val="00555686"/>
    <w:rsid w:val="00564CC6"/>
    <w:rsid w:val="0057098D"/>
    <w:rsid w:val="00572903"/>
    <w:rsid w:val="00573BA4"/>
    <w:rsid w:val="00577ADD"/>
    <w:rsid w:val="00580CA2"/>
    <w:rsid w:val="00581F61"/>
    <w:rsid w:val="0059115A"/>
    <w:rsid w:val="00591FB4"/>
    <w:rsid w:val="005961D8"/>
    <w:rsid w:val="005A0F5A"/>
    <w:rsid w:val="005A2305"/>
    <w:rsid w:val="005A74FA"/>
    <w:rsid w:val="005B3F98"/>
    <w:rsid w:val="005D06EC"/>
    <w:rsid w:val="005D1AA9"/>
    <w:rsid w:val="005D6C5F"/>
    <w:rsid w:val="005E0A19"/>
    <w:rsid w:val="005E1CA3"/>
    <w:rsid w:val="005E5D7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6049B"/>
    <w:rsid w:val="00671AC1"/>
    <w:rsid w:val="00674378"/>
    <w:rsid w:val="006750AB"/>
    <w:rsid w:val="0069272D"/>
    <w:rsid w:val="00694F05"/>
    <w:rsid w:val="006A5BDA"/>
    <w:rsid w:val="006B6B90"/>
    <w:rsid w:val="006C17AC"/>
    <w:rsid w:val="006C5781"/>
    <w:rsid w:val="006E0015"/>
    <w:rsid w:val="006E13FB"/>
    <w:rsid w:val="006F4F55"/>
    <w:rsid w:val="006F79C7"/>
    <w:rsid w:val="00704BD9"/>
    <w:rsid w:val="00711667"/>
    <w:rsid w:val="007123CB"/>
    <w:rsid w:val="007127F8"/>
    <w:rsid w:val="00712E3F"/>
    <w:rsid w:val="00721AAD"/>
    <w:rsid w:val="007236CD"/>
    <w:rsid w:val="007238A4"/>
    <w:rsid w:val="00731400"/>
    <w:rsid w:val="007355F2"/>
    <w:rsid w:val="00741E8C"/>
    <w:rsid w:val="007433A4"/>
    <w:rsid w:val="00743B06"/>
    <w:rsid w:val="00744F2C"/>
    <w:rsid w:val="007465B8"/>
    <w:rsid w:val="007500F1"/>
    <w:rsid w:val="007519A7"/>
    <w:rsid w:val="00755689"/>
    <w:rsid w:val="00755958"/>
    <w:rsid w:val="00763CA1"/>
    <w:rsid w:val="00764BEC"/>
    <w:rsid w:val="00767747"/>
    <w:rsid w:val="00772C33"/>
    <w:rsid w:val="00774A38"/>
    <w:rsid w:val="007752F6"/>
    <w:rsid w:val="00776C84"/>
    <w:rsid w:val="00777012"/>
    <w:rsid w:val="00777C03"/>
    <w:rsid w:val="00784F3C"/>
    <w:rsid w:val="00785C23"/>
    <w:rsid w:val="00797D42"/>
    <w:rsid w:val="007A1A5D"/>
    <w:rsid w:val="007A4BBE"/>
    <w:rsid w:val="007B67E4"/>
    <w:rsid w:val="007B73F4"/>
    <w:rsid w:val="007C076F"/>
    <w:rsid w:val="007C797C"/>
    <w:rsid w:val="007D287A"/>
    <w:rsid w:val="007E1371"/>
    <w:rsid w:val="007E1C05"/>
    <w:rsid w:val="007E69D7"/>
    <w:rsid w:val="007F189E"/>
    <w:rsid w:val="00800D7F"/>
    <w:rsid w:val="00803B2F"/>
    <w:rsid w:val="00811102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426A"/>
    <w:rsid w:val="00845CB0"/>
    <w:rsid w:val="008528DD"/>
    <w:rsid w:val="00857371"/>
    <w:rsid w:val="008639E1"/>
    <w:rsid w:val="00876FCA"/>
    <w:rsid w:val="008779E2"/>
    <w:rsid w:val="0088067C"/>
    <w:rsid w:val="008814AC"/>
    <w:rsid w:val="008851C7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F75E7"/>
    <w:rsid w:val="00903D79"/>
    <w:rsid w:val="00912FE1"/>
    <w:rsid w:val="009201B4"/>
    <w:rsid w:val="00922A98"/>
    <w:rsid w:val="0092592F"/>
    <w:rsid w:val="009259C7"/>
    <w:rsid w:val="00925A1B"/>
    <w:rsid w:val="009335CD"/>
    <w:rsid w:val="009375BE"/>
    <w:rsid w:val="009403BF"/>
    <w:rsid w:val="009453A3"/>
    <w:rsid w:val="00957452"/>
    <w:rsid w:val="00960CFD"/>
    <w:rsid w:val="00962EC2"/>
    <w:rsid w:val="00964576"/>
    <w:rsid w:val="0096487F"/>
    <w:rsid w:val="00973414"/>
    <w:rsid w:val="00975E6B"/>
    <w:rsid w:val="009909F2"/>
    <w:rsid w:val="00995C33"/>
    <w:rsid w:val="00997EDF"/>
    <w:rsid w:val="009A7905"/>
    <w:rsid w:val="009A7D96"/>
    <w:rsid w:val="009B6565"/>
    <w:rsid w:val="009C5BBF"/>
    <w:rsid w:val="009C637C"/>
    <w:rsid w:val="009D20D8"/>
    <w:rsid w:val="009D2C91"/>
    <w:rsid w:val="009E1660"/>
    <w:rsid w:val="009F01E4"/>
    <w:rsid w:val="009F0B14"/>
    <w:rsid w:val="009F2BC7"/>
    <w:rsid w:val="009F4314"/>
    <w:rsid w:val="00A012F0"/>
    <w:rsid w:val="00A03DAD"/>
    <w:rsid w:val="00A075DF"/>
    <w:rsid w:val="00A07856"/>
    <w:rsid w:val="00A1225D"/>
    <w:rsid w:val="00A12725"/>
    <w:rsid w:val="00A1413E"/>
    <w:rsid w:val="00A21E78"/>
    <w:rsid w:val="00A334D8"/>
    <w:rsid w:val="00A46DF7"/>
    <w:rsid w:val="00A631A4"/>
    <w:rsid w:val="00A64C6D"/>
    <w:rsid w:val="00A70ACA"/>
    <w:rsid w:val="00A76595"/>
    <w:rsid w:val="00A8327C"/>
    <w:rsid w:val="00A83F24"/>
    <w:rsid w:val="00A91754"/>
    <w:rsid w:val="00A92E26"/>
    <w:rsid w:val="00A93283"/>
    <w:rsid w:val="00AA035B"/>
    <w:rsid w:val="00AB5D10"/>
    <w:rsid w:val="00AC0888"/>
    <w:rsid w:val="00AC12E2"/>
    <w:rsid w:val="00AC366C"/>
    <w:rsid w:val="00AC5639"/>
    <w:rsid w:val="00AC70A9"/>
    <w:rsid w:val="00AC7BD1"/>
    <w:rsid w:val="00AD09CF"/>
    <w:rsid w:val="00AD218B"/>
    <w:rsid w:val="00AD23CB"/>
    <w:rsid w:val="00AD4C1B"/>
    <w:rsid w:val="00AD5FAF"/>
    <w:rsid w:val="00AE2C14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1B07"/>
    <w:rsid w:val="00B140FB"/>
    <w:rsid w:val="00B20829"/>
    <w:rsid w:val="00B21177"/>
    <w:rsid w:val="00B26EE1"/>
    <w:rsid w:val="00B27EE9"/>
    <w:rsid w:val="00B31F81"/>
    <w:rsid w:val="00B3497C"/>
    <w:rsid w:val="00B43ABF"/>
    <w:rsid w:val="00B44772"/>
    <w:rsid w:val="00B50810"/>
    <w:rsid w:val="00B55F01"/>
    <w:rsid w:val="00B71439"/>
    <w:rsid w:val="00B72F37"/>
    <w:rsid w:val="00B81A47"/>
    <w:rsid w:val="00B829F6"/>
    <w:rsid w:val="00B958E6"/>
    <w:rsid w:val="00BC01D3"/>
    <w:rsid w:val="00BC3E0C"/>
    <w:rsid w:val="00BC4AA8"/>
    <w:rsid w:val="00BD4E4A"/>
    <w:rsid w:val="00BD597C"/>
    <w:rsid w:val="00BE4D6C"/>
    <w:rsid w:val="00BE7187"/>
    <w:rsid w:val="00BF1196"/>
    <w:rsid w:val="00BF69F1"/>
    <w:rsid w:val="00C00918"/>
    <w:rsid w:val="00C0465B"/>
    <w:rsid w:val="00C10C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A5F11"/>
    <w:rsid w:val="00CB14CB"/>
    <w:rsid w:val="00CB7585"/>
    <w:rsid w:val="00CC6468"/>
    <w:rsid w:val="00CC7D3E"/>
    <w:rsid w:val="00CD072E"/>
    <w:rsid w:val="00CD4BC0"/>
    <w:rsid w:val="00CD7CAA"/>
    <w:rsid w:val="00CE5274"/>
    <w:rsid w:val="00CE689A"/>
    <w:rsid w:val="00CF0B76"/>
    <w:rsid w:val="00CF10A3"/>
    <w:rsid w:val="00CF3631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1A32"/>
    <w:rsid w:val="00D220EE"/>
    <w:rsid w:val="00D24C66"/>
    <w:rsid w:val="00D311F5"/>
    <w:rsid w:val="00D31298"/>
    <w:rsid w:val="00D41F5E"/>
    <w:rsid w:val="00D4669C"/>
    <w:rsid w:val="00D52CAA"/>
    <w:rsid w:val="00D538FA"/>
    <w:rsid w:val="00D55F22"/>
    <w:rsid w:val="00D620A9"/>
    <w:rsid w:val="00D643BE"/>
    <w:rsid w:val="00D71BEB"/>
    <w:rsid w:val="00D72292"/>
    <w:rsid w:val="00D86E17"/>
    <w:rsid w:val="00D87182"/>
    <w:rsid w:val="00D9162D"/>
    <w:rsid w:val="00D9208F"/>
    <w:rsid w:val="00D9399A"/>
    <w:rsid w:val="00D93ECC"/>
    <w:rsid w:val="00D95305"/>
    <w:rsid w:val="00D96515"/>
    <w:rsid w:val="00D96667"/>
    <w:rsid w:val="00D9676C"/>
    <w:rsid w:val="00DA1286"/>
    <w:rsid w:val="00DA1B2B"/>
    <w:rsid w:val="00DA776C"/>
    <w:rsid w:val="00DB3201"/>
    <w:rsid w:val="00DC3D69"/>
    <w:rsid w:val="00DC5B18"/>
    <w:rsid w:val="00DD1B28"/>
    <w:rsid w:val="00DD47A4"/>
    <w:rsid w:val="00DD7A2E"/>
    <w:rsid w:val="00DE44B5"/>
    <w:rsid w:val="00DE5A2D"/>
    <w:rsid w:val="00DE5EFB"/>
    <w:rsid w:val="00DE6B61"/>
    <w:rsid w:val="00DF1803"/>
    <w:rsid w:val="00DF2FB6"/>
    <w:rsid w:val="00E02F33"/>
    <w:rsid w:val="00E10ACD"/>
    <w:rsid w:val="00E12AF8"/>
    <w:rsid w:val="00E25C07"/>
    <w:rsid w:val="00E263FB"/>
    <w:rsid w:val="00E3049F"/>
    <w:rsid w:val="00E306ED"/>
    <w:rsid w:val="00E32370"/>
    <w:rsid w:val="00E3795B"/>
    <w:rsid w:val="00E40DA7"/>
    <w:rsid w:val="00E433C9"/>
    <w:rsid w:val="00E57C3F"/>
    <w:rsid w:val="00E6373C"/>
    <w:rsid w:val="00E64B73"/>
    <w:rsid w:val="00E64CDA"/>
    <w:rsid w:val="00E81404"/>
    <w:rsid w:val="00E81A20"/>
    <w:rsid w:val="00E84ED5"/>
    <w:rsid w:val="00E9191A"/>
    <w:rsid w:val="00E96374"/>
    <w:rsid w:val="00E971E0"/>
    <w:rsid w:val="00EA03B8"/>
    <w:rsid w:val="00EA7297"/>
    <w:rsid w:val="00EA75BA"/>
    <w:rsid w:val="00EC2350"/>
    <w:rsid w:val="00EC3E6A"/>
    <w:rsid w:val="00EC7967"/>
    <w:rsid w:val="00ED011F"/>
    <w:rsid w:val="00ED21A8"/>
    <w:rsid w:val="00ED4765"/>
    <w:rsid w:val="00ED6D0B"/>
    <w:rsid w:val="00EE0B6D"/>
    <w:rsid w:val="00EE36B2"/>
    <w:rsid w:val="00EE3F55"/>
    <w:rsid w:val="00EE5DDE"/>
    <w:rsid w:val="00EE6C3A"/>
    <w:rsid w:val="00EF17CE"/>
    <w:rsid w:val="00EF59DD"/>
    <w:rsid w:val="00EF6E37"/>
    <w:rsid w:val="00EF7874"/>
    <w:rsid w:val="00F00AAA"/>
    <w:rsid w:val="00F02910"/>
    <w:rsid w:val="00F1021F"/>
    <w:rsid w:val="00F16C2B"/>
    <w:rsid w:val="00F201D2"/>
    <w:rsid w:val="00F278DD"/>
    <w:rsid w:val="00F35E3A"/>
    <w:rsid w:val="00F4355B"/>
    <w:rsid w:val="00F448CC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B463A"/>
    <w:rsid w:val="00FD1374"/>
    <w:rsid w:val="00FE15B5"/>
    <w:rsid w:val="00FE3D81"/>
    <w:rsid w:val="00FE63D5"/>
    <w:rsid w:val="00FE65D2"/>
    <w:rsid w:val="00FE7BA4"/>
    <w:rsid w:val="00FF0171"/>
    <w:rsid w:val="00FF39E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2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uiPriority w:val="1"/>
    <w:rsid w:val="00EC7967"/>
    <w:rPr>
      <w:rFonts w:ascii="Verdana" w:eastAsia="Calibri" w:hAnsi="Verdana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9377C-59E2-4C77-B219-8E6A49CC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3553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Marco Contino</cp:lastModifiedBy>
  <cp:revision>192</cp:revision>
  <cp:lastPrinted>2023-02-13T14:03:00Z</cp:lastPrinted>
  <dcterms:created xsi:type="dcterms:W3CDTF">2023-02-13T14:08:00Z</dcterms:created>
  <dcterms:modified xsi:type="dcterms:W3CDTF">2025-10-21T13:04:00Z</dcterms:modified>
</cp:coreProperties>
</file>